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>
      <w:pPr>
        <w:pStyle w:val="TitleOfPaperCover"/>
      </w:pPr>
      <w:r w:rsidRPr="00EF2C46">
        <w:t>Title of Paper</w:t>
      </w:r>
      <w:r>
        <w:t xml:space="preserve"> Goes Here </w:t>
      </w:r>
    </w:p>
    <w:p w:rsidR="00583355" w:rsidRPr="00EF2C46" w:rsidRDefault="00D0175A" w:rsidP="00583355">
      <w:pPr>
        <w:pStyle w:val="AuthorInfo"/>
      </w:pPr>
      <w:r>
        <w:t>Author</w:t>
      </w:r>
    </w:p>
    <w:p w:rsidR="00583355" w:rsidRPr="00EF2C46" w:rsidRDefault="00D0175A" w:rsidP="00583355">
      <w:pPr>
        <w:pStyle w:val="AuthorInfo"/>
      </w:pPr>
      <w:r>
        <w:t>Affiliation</w:t>
      </w:r>
    </w:p>
    <w:p w:rsidR="00583355" w:rsidRPr="00EF2C46" w:rsidRDefault="00583355" w:rsidP="00583355">
      <w:pPr>
        <w:pStyle w:val="AuthorInfo"/>
      </w:pPr>
    </w:p>
    <w:p w:rsidR="00583355" w:rsidRPr="00EF2C46" w:rsidRDefault="00583355" w:rsidP="00583355">
      <w:pPr>
        <w:pStyle w:val="AuthorInfo"/>
      </w:pPr>
    </w:p>
    <w:p w:rsidR="007838A3" w:rsidRDefault="007838A3" w:rsidP="00583355">
      <w:pPr>
        <w:pStyle w:val="StyleRight05"/>
        <w:rPr>
          <w:rFonts w:ascii="Times New Roman" w:hAnsi="Times New Roman"/>
        </w:rPr>
      </w:pPr>
    </w:p>
    <w:p w:rsidR="00583355" w:rsidRDefault="007838A3" w:rsidP="00583355">
      <w:pPr>
        <w:pStyle w:val="BodyText"/>
      </w:pPr>
      <w:r>
        <w:t>Here begins t</w:t>
      </w:r>
      <w:r w:rsidR="00583355" w:rsidRPr="00EF2C46">
        <w:t xml:space="preserve">he body of </w:t>
      </w:r>
      <w:r w:rsidR="00583355">
        <w:t>your paper</w:t>
      </w:r>
      <w:r>
        <w:t xml:space="preserve"> and your Introduction section. Note that the title of your paper appears at the top of your introduction even though other sections begin with head</w:t>
      </w:r>
      <w:r w:rsidR="00923BB9">
        <w:t>ings</w:t>
      </w:r>
      <w:r>
        <w:t xml:space="preserve"> like “Method”, “Results” and so on.</w:t>
      </w:r>
      <w:r w:rsidR="00F51842">
        <w:t xml:space="preserve">  </w:t>
      </w:r>
      <w:r w:rsidR="00D0175A">
        <w:t xml:space="preserve"> </w:t>
      </w:r>
    </w:p>
    <w:p w:rsidR="00583355" w:rsidRPr="00EF2C46" w:rsidRDefault="00D0175A" w:rsidP="00583355">
      <w:pPr>
        <w:pStyle w:val="BodyText"/>
      </w:pPr>
      <w:r>
        <w:t xml:space="preserve"> </w:t>
      </w:r>
      <w:r w:rsidR="00583355" w:rsidRPr="00EF2C46">
        <w:t>Sections can be further divided into subsections</w:t>
      </w:r>
      <w:r w:rsidR="00583355">
        <w:t xml:space="preserve"> with headings</w:t>
      </w:r>
      <w:r w:rsidR="00F51842">
        <w:t xml:space="preserve">.  </w:t>
      </w:r>
      <w:r w:rsidR="00583355" w:rsidRPr="00EF2C46">
        <w:t xml:space="preserve">An example is a Method section divided into </w:t>
      </w:r>
      <w:r w:rsidR="00923BB9">
        <w:t>P</w:t>
      </w:r>
      <w:r w:rsidR="00583355" w:rsidRPr="004B256B">
        <w:rPr>
          <w:iCs/>
        </w:rPr>
        <w:t xml:space="preserve">articipants, </w:t>
      </w:r>
      <w:r w:rsidR="00923BB9">
        <w:rPr>
          <w:iCs/>
        </w:rPr>
        <w:t>M</w:t>
      </w:r>
      <w:r w:rsidR="00583355" w:rsidRPr="004B256B">
        <w:rPr>
          <w:iCs/>
        </w:rPr>
        <w:t xml:space="preserve">aterials, and </w:t>
      </w:r>
      <w:r w:rsidR="00923BB9">
        <w:rPr>
          <w:iCs/>
        </w:rPr>
        <w:t>P</w:t>
      </w:r>
      <w:r w:rsidR="00583355" w:rsidRPr="004B256B">
        <w:rPr>
          <w:iCs/>
        </w:rPr>
        <w:t>rocedure</w:t>
      </w:r>
      <w:r w:rsidR="00583355" w:rsidRPr="00EF2C46">
        <w:t xml:space="preserve"> subsections</w:t>
      </w:r>
      <w:r w:rsidR="00F51842">
        <w:t xml:space="preserve">.  </w:t>
      </w:r>
      <w:r w:rsidR="00583355">
        <w:t>Unlike in earlier editions of the APA manual, the sixth edition tells you to bold headings (but not the title above or anything on the title page)</w:t>
      </w:r>
      <w:r w:rsidR="00923BB9">
        <w:t>. Below are examples.</w:t>
      </w:r>
    </w:p>
    <w:p w:rsidR="00583355" w:rsidRPr="008C1A2F" w:rsidRDefault="00583355" w:rsidP="00583355">
      <w:pPr>
        <w:pStyle w:val="Heading1"/>
        <w:rPr>
          <w:b/>
        </w:rPr>
      </w:pPr>
      <w:r w:rsidRPr="008C1A2F">
        <w:rPr>
          <w:b/>
        </w:rPr>
        <w:t>Heading Level 1</w:t>
      </w:r>
    </w:p>
    <w:p w:rsidR="00583355" w:rsidRPr="008C1A2F" w:rsidRDefault="00583355" w:rsidP="00583355">
      <w:pPr>
        <w:pStyle w:val="BodyText"/>
        <w:ind w:firstLine="0"/>
        <w:rPr>
          <w:b/>
        </w:rPr>
      </w:pPr>
      <w:r w:rsidRPr="008C1A2F">
        <w:rPr>
          <w:b/>
        </w:rPr>
        <w:t>Heading Level 2</w:t>
      </w:r>
    </w:p>
    <w:p w:rsidR="00583355" w:rsidRDefault="00583355" w:rsidP="00583355">
      <w:pPr>
        <w:pStyle w:val="BodyText"/>
      </w:pPr>
      <w:r w:rsidRPr="008C1A2F">
        <w:rPr>
          <w:b/>
          <w:iCs/>
        </w:rPr>
        <w:t>Heading Level 3</w:t>
      </w:r>
      <w:r>
        <w:rPr>
          <w:b/>
          <w:iCs/>
        </w:rPr>
        <w:t xml:space="preserve"> (Note the Indent, Bold and Period)</w:t>
      </w:r>
      <w:r w:rsidR="00F51842">
        <w:rPr>
          <w:b/>
          <w:iCs/>
        </w:rPr>
        <w:t xml:space="preserve">.  </w:t>
      </w:r>
    </w:p>
    <w:p w:rsidR="00583355" w:rsidRDefault="00583355" w:rsidP="00583355">
      <w:pPr>
        <w:pStyle w:val="BodyText"/>
      </w:pPr>
      <w:proofErr w:type="gramStart"/>
      <w:r w:rsidRPr="004B256B">
        <w:rPr>
          <w:b/>
          <w:i/>
        </w:rPr>
        <w:t>Heading Level 4.</w:t>
      </w:r>
      <w:proofErr w:type="gramEnd"/>
    </w:p>
    <w:p w:rsidR="00583355" w:rsidRPr="004B256B" w:rsidRDefault="00583355" w:rsidP="00583355">
      <w:pPr>
        <w:pStyle w:val="BodyText"/>
        <w:rPr>
          <w:i/>
        </w:rPr>
      </w:pPr>
      <w:r>
        <w:rPr>
          <w:i/>
        </w:rPr>
        <w:t xml:space="preserve">Heading Level 5 </w:t>
      </w:r>
      <w:r w:rsidR="00D0175A">
        <w:rPr>
          <w:i/>
        </w:rPr>
        <w:t xml:space="preserve"> </w:t>
      </w:r>
    </w:p>
    <w:p w:rsidR="00583355" w:rsidRPr="004B256B" w:rsidRDefault="00583355" w:rsidP="00583355">
      <w:pPr>
        <w:pStyle w:val="Heading1"/>
        <w:rPr>
          <w:b/>
        </w:rPr>
      </w:pPr>
      <w:r>
        <w:rPr>
          <w:b/>
        </w:rPr>
        <w:t>Citations and References</w:t>
      </w:r>
    </w:p>
    <w:p w:rsidR="00583355" w:rsidRDefault="00583355" w:rsidP="00583355">
      <w:pPr>
        <w:pStyle w:val="BodyText"/>
      </w:pPr>
      <w:r>
        <w:t>Check</w:t>
      </w:r>
      <w:r w:rsidR="00D0175A">
        <w:t xml:space="preserve"> the APA manual </w:t>
      </w:r>
      <w:r>
        <w:t xml:space="preserve">for rules about citations </w:t>
      </w:r>
      <w:r w:rsidR="00D0175A">
        <w:t>and references.</w:t>
      </w:r>
      <w:r w:rsidR="00F51842">
        <w:t xml:space="preserve"> </w:t>
      </w:r>
      <w:r w:rsidR="00D0175A">
        <w:t xml:space="preserve"> </w:t>
      </w:r>
    </w:p>
    <w:p w:rsidR="001940CA" w:rsidRDefault="00D0175A" w:rsidP="00D0175A">
      <w:pPr>
        <w:pStyle w:val="BodyText"/>
        <w:ind w:firstLine="0"/>
        <w:jc w:val="center"/>
      </w:pPr>
      <w:r w:rsidRPr="00D0175A">
        <w:rPr>
          <w:b/>
        </w:rPr>
        <w:lastRenderedPageBreak/>
        <w:t>Tables and Figures</w:t>
      </w:r>
      <w:r w:rsidRPr="00D0175A">
        <w:t xml:space="preserve"> </w:t>
      </w:r>
    </w:p>
    <w:p w:rsidR="00D0175A" w:rsidRPr="00EF2C46" w:rsidRDefault="00D0175A" w:rsidP="001940CA">
      <w:pPr>
        <w:pStyle w:val="BodyText"/>
        <w:ind w:firstLine="0"/>
      </w:pPr>
      <w:r w:rsidRPr="00EF2C46">
        <w:t>Table 1</w:t>
      </w:r>
    </w:p>
    <w:p w:rsidR="00D0175A" w:rsidRDefault="00D0175A" w:rsidP="00D0175A">
      <w:pPr>
        <w:pStyle w:val="BodyText"/>
        <w:ind w:firstLine="0"/>
        <w:rPr>
          <w:sz w:val="22"/>
          <w:szCs w:val="22"/>
        </w:rPr>
      </w:pPr>
      <w:r>
        <w:rPr>
          <w:i/>
          <w:sz w:val="22"/>
          <w:szCs w:val="22"/>
        </w:rPr>
        <w:t xml:space="preserve">Correlations </w:t>
      </w:r>
      <w:proofErr w:type="gramStart"/>
      <w:r w:rsidR="001940CA">
        <w:rPr>
          <w:i/>
          <w:sz w:val="22"/>
          <w:szCs w:val="22"/>
        </w:rPr>
        <w:t>Between</w:t>
      </w:r>
      <w:proofErr w:type="gramEnd"/>
      <w:r w:rsidR="001940CA">
        <w:rPr>
          <w:i/>
          <w:sz w:val="22"/>
          <w:szCs w:val="22"/>
        </w:rPr>
        <w:t xml:space="preserve"> Test Results and Student Variables</w:t>
      </w:r>
    </w:p>
    <w:tbl>
      <w:tblPr>
        <w:tblW w:w="8496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440"/>
        <w:gridCol w:w="630"/>
        <w:gridCol w:w="711"/>
        <w:gridCol w:w="999"/>
        <w:gridCol w:w="1080"/>
        <w:gridCol w:w="918"/>
        <w:gridCol w:w="1080"/>
      </w:tblGrid>
      <w:tr w:rsidR="00D0175A" w:rsidTr="001940CA">
        <w:tc>
          <w:tcPr>
            <w:tcW w:w="163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4" w:space="0" w:color="FFFFFF"/>
            </w:tcBorders>
          </w:tcPr>
          <w:p w:rsidR="00D0175A" w:rsidRDefault="00D0175A" w:rsidP="001F5E14">
            <w:pPr>
              <w:pStyle w:val="BodyText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FFFFFF"/>
              <w:bottom w:val="single" w:sz="6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</w:p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  <w:r w:rsidRPr="00117B5A">
              <w:rPr>
                <w:i/>
                <w:iCs/>
                <w:sz w:val="22"/>
                <w:szCs w:val="22"/>
              </w:rPr>
              <w:t>M</w:t>
            </w:r>
            <w:r>
              <w:rPr>
                <w:iCs/>
                <w:sz w:val="22"/>
                <w:szCs w:val="22"/>
              </w:rPr>
              <w:t xml:space="preserve"> (</w:t>
            </w:r>
            <w:r w:rsidRPr="00117B5A">
              <w:rPr>
                <w:i/>
                <w:iCs/>
                <w:sz w:val="22"/>
                <w:szCs w:val="22"/>
              </w:rPr>
              <w:t>SD</w:t>
            </w:r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</w:p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Sex</w:t>
            </w:r>
          </w:p>
        </w:tc>
        <w:tc>
          <w:tcPr>
            <w:tcW w:w="71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</w:p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Age</w:t>
            </w:r>
          </w:p>
        </w:tc>
        <w:tc>
          <w:tcPr>
            <w:tcW w:w="99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</w:p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Income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</w:p>
          <w:p w:rsidR="00D0175A" w:rsidRDefault="001940C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Test 1</w:t>
            </w:r>
            <w:r w:rsidR="00D0175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</w:p>
          <w:p w:rsidR="00D0175A" w:rsidRDefault="001940CA" w:rsidP="001F5E14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Test 2</w:t>
            </w:r>
            <w:r w:rsidR="00D0175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D0175A" w:rsidRDefault="001940CA" w:rsidP="001940CA">
            <w:pPr>
              <w:pStyle w:val="BodyText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Test 3</w:t>
            </w:r>
          </w:p>
        </w:tc>
      </w:tr>
      <w:tr w:rsidR="00D0175A" w:rsidTr="001F5E14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D0175A" w:rsidRDefault="00D0175A" w:rsidP="001F5E14">
            <w:pPr>
              <w:pStyle w:val="Body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 (.50)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</w:t>
            </w:r>
            <w:r w:rsidR="001940CA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940CA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.0</w:t>
            </w:r>
            <w:r w:rsidR="001940CA">
              <w:rPr>
                <w:sz w:val="22"/>
                <w:szCs w:val="22"/>
              </w:rPr>
              <w:t>8</w:t>
            </w:r>
          </w:p>
        </w:tc>
      </w:tr>
      <w:tr w:rsidR="00D0175A" w:rsidTr="001F5E14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D0175A" w:rsidRDefault="00D0175A" w:rsidP="001F5E14">
            <w:pPr>
              <w:pStyle w:val="Body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31.88 (10.29)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940CA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.0</w:t>
            </w:r>
            <w:r w:rsidR="001940CA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.19*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.20*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.01</w:t>
            </w:r>
          </w:p>
        </w:tc>
      </w:tr>
      <w:tr w:rsidR="00D0175A" w:rsidTr="001F5E14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D0175A" w:rsidRDefault="00D0175A" w:rsidP="001F5E14">
            <w:pPr>
              <w:pStyle w:val="Body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Income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2.60 (1.57)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940CA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-.1</w:t>
            </w:r>
            <w:r w:rsidR="001940CA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940CA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-.0</w:t>
            </w:r>
            <w:r w:rsidR="001940CA">
              <w:rPr>
                <w:sz w:val="22"/>
                <w:szCs w:val="22"/>
              </w:rPr>
              <w:t>7</w:t>
            </w:r>
          </w:p>
        </w:tc>
      </w:tr>
      <w:tr w:rsidR="00D0175A" w:rsidTr="001F5E14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D0175A" w:rsidRDefault="001940CA" w:rsidP="001F5E14">
            <w:pPr>
              <w:pStyle w:val="Body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1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940C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.44 (1.06)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-.29*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-.06</w:t>
            </w:r>
          </w:p>
        </w:tc>
      </w:tr>
      <w:tr w:rsidR="00D0175A" w:rsidTr="001F5E14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D0175A" w:rsidRDefault="001940CA" w:rsidP="001940CA">
            <w:pPr>
              <w:pStyle w:val="Body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2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40C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.21 (</w:t>
            </w:r>
            <w:r w:rsidR="001940C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.30)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75A" w:rsidRDefault="00D0175A" w:rsidP="001940CA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-.1</w:t>
            </w:r>
            <w:r w:rsidR="001940C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</w:tr>
      <w:tr w:rsidR="00D0175A" w:rsidTr="001F5E14"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hideMark/>
          </w:tcPr>
          <w:p w:rsidR="00D0175A" w:rsidRDefault="001940CA" w:rsidP="001940CA">
            <w:pPr>
              <w:pStyle w:val="Body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3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hideMark/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940C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.75 (1.19)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175A" w:rsidRDefault="00D0175A" w:rsidP="001F5E14">
            <w:pPr>
              <w:pStyle w:val="BodyText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D0175A" w:rsidRDefault="00D0175A" w:rsidP="00D0175A">
      <w:pPr>
        <w:pStyle w:val="BodyText"/>
        <w:ind w:firstLine="0"/>
        <w:rPr>
          <w:sz w:val="22"/>
          <w:szCs w:val="22"/>
        </w:rPr>
      </w:pPr>
    </w:p>
    <w:p w:rsidR="001940CA" w:rsidRDefault="001940CA" w:rsidP="001940CA">
      <w:pPr>
        <w:pStyle w:val="BodyText"/>
        <w:ind w:firstLine="0"/>
      </w:pPr>
      <w:proofErr w:type="gramStart"/>
      <w:r>
        <w:rPr>
          <w:i/>
        </w:rPr>
        <w:t>Notes.</w:t>
      </w:r>
      <w:proofErr w:type="gramEnd"/>
      <w:r>
        <w:rPr>
          <w:i/>
        </w:rPr>
        <w:t xml:space="preserve"> </w:t>
      </w:r>
      <w:r>
        <w:t>Notes go here.</w:t>
      </w:r>
    </w:p>
    <w:p w:rsidR="001940CA" w:rsidRDefault="001940CA" w:rsidP="001940CA">
      <w:pPr>
        <w:pStyle w:val="BodyText"/>
        <w:ind w:firstLine="0"/>
      </w:pPr>
    </w:p>
    <w:p w:rsidR="00D0175A" w:rsidRDefault="00D0175A" w:rsidP="00D0175A">
      <w:pPr>
        <w:pStyle w:val="BodyText"/>
        <w:ind w:firstLine="0"/>
      </w:pPr>
      <w:r w:rsidRPr="00EF2C46">
        <w:br w:type="page"/>
      </w:r>
      <w:r>
        <w:rPr>
          <w:noProof/>
        </w:rPr>
      </w:r>
      <w:r w:rsidR="001940CA">
        <w:pict>
          <v:group id="_x0000_s1035" editas="canvas" style="width:521.75pt;height:99pt;mso-position-horizontal-relative:char;mso-position-vertical-relative:line" coordorigin="3519,234" coordsize="8695,16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519;top:234;width:8695;height:169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8084;top:851;width:1500;height:721">
              <v:textbox style="mso-next-textbox:#_x0000_s1037">
                <w:txbxContent>
                  <w:p w:rsidR="00D0175A" w:rsidRPr="001940CA" w:rsidRDefault="001940CA" w:rsidP="001940CA">
                    <w:pPr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>Response from Peers</w:t>
                    </w:r>
                  </w:p>
                </w:txbxContent>
              </v:textbox>
            </v:shape>
            <v:line id="_x0000_s1038" style="position:absolute" from="6019,1225" to="6419,1227">
              <v:stroke endarrow="block"/>
            </v:line>
            <v:line id="_x0000_s1039" style="position:absolute" from="7683,1224" to="8084,1225">
              <v:stroke endarrow="block"/>
            </v:line>
            <v:shape id="_x0000_s1040" type="#_x0000_t202" style="position:absolute;left:4669;top:1018;width:1350;height:437">
              <v:textbox style="mso-next-textbox:#_x0000_s1040">
                <w:txbxContent>
                  <w:p w:rsidR="00D0175A" w:rsidRPr="001940CA" w:rsidRDefault="001940CA" w:rsidP="00D0175A">
                    <w:pPr>
                      <w:jc w:val="center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>Attitude</w:t>
                    </w:r>
                  </w:p>
                </w:txbxContent>
              </v:textbox>
            </v:shape>
            <v:shape id="_x0000_s1041" type="#_x0000_t202" style="position:absolute;left:6384;top:736;width:1350;height:900">
              <v:textbox style="mso-next-textbox:#_x0000_s1041">
                <w:txbxContent>
                  <w:p w:rsidR="00D0175A" w:rsidRDefault="001940CA" w:rsidP="00D0175A">
                    <w:pPr>
                      <w:jc w:val="center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>Outcome</w:t>
                    </w:r>
                  </w:p>
                  <w:p w:rsidR="001940CA" w:rsidRDefault="001940CA" w:rsidP="00D0175A">
                    <w:pPr>
                      <w:jc w:val="center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>Social +</w:t>
                    </w:r>
                  </w:p>
                  <w:p w:rsidR="001940CA" w:rsidRPr="001940CA" w:rsidRDefault="001940CA" w:rsidP="00D0175A">
                    <w:pPr>
                      <w:jc w:val="center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>Personal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2" type="#_x0000_t19" style="position:absolute;left:5310;top:455;width:3546;height:563;flip:x" coordsize="41843,21600" adj="-10458591,,20243" path="wr-1357,,41843,43200,,14066,41843,21600nfewr-1357,,41843,43200,,14066,41843,21600l20243,21600nsxe">
              <v:path o:connectlocs="0,14066;41843,21600;20243,21600"/>
            </v:shape>
            <w10:anchorlock/>
          </v:group>
        </w:pict>
      </w:r>
    </w:p>
    <w:p w:rsidR="00D0175A" w:rsidRPr="00EF2C46" w:rsidRDefault="00D0175A" w:rsidP="00D0175A">
      <w:pPr>
        <w:pStyle w:val="BodyText"/>
        <w:ind w:firstLine="0"/>
      </w:pPr>
      <w:proofErr w:type="gramStart"/>
      <w:r w:rsidRPr="00583355">
        <w:rPr>
          <w:rStyle w:val="FigureCaptionLabelChar"/>
          <w:rFonts w:ascii="Times New Roman" w:hAnsi="Times New Roman"/>
        </w:rPr>
        <w:t>Figure 1.</w:t>
      </w:r>
      <w:proofErr w:type="gramEnd"/>
      <w:r w:rsidRPr="00EF2C46">
        <w:rPr>
          <w:rStyle w:val="FigureCaptionLabelChar"/>
        </w:rPr>
        <w:t xml:space="preserve"> </w:t>
      </w:r>
      <w:r>
        <w:t>This is an example of a figure.</w:t>
      </w:r>
    </w:p>
    <w:p w:rsidR="00583355" w:rsidRPr="00D0175A" w:rsidRDefault="00583355" w:rsidP="00D0175A">
      <w:pPr>
        <w:pStyle w:val="BodyText"/>
        <w:ind w:firstLine="0"/>
        <w:jc w:val="center"/>
        <w:rPr>
          <w:b/>
        </w:rPr>
      </w:pPr>
    </w:p>
    <w:p w:rsidR="00583355" w:rsidRDefault="00583355" w:rsidP="00583355">
      <w:pPr>
        <w:pStyle w:val="SectionHeading"/>
        <w:rPr>
          <w:rFonts w:ascii="Times New Roman" w:hAnsi="Times New Roman"/>
          <w:lang w:val="fr-FR"/>
        </w:rPr>
      </w:pPr>
      <w:proofErr w:type="spellStart"/>
      <w:r w:rsidRPr="00583355">
        <w:rPr>
          <w:rFonts w:ascii="Times New Roman" w:hAnsi="Times New Roman"/>
          <w:lang w:val="fr-FR"/>
        </w:rPr>
        <w:lastRenderedPageBreak/>
        <w:t>References</w:t>
      </w:r>
      <w:proofErr w:type="spellEnd"/>
    </w:p>
    <w:p w:rsidR="002D3FE2" w:rsidRDefault="002D3FE2" w:rsidP="00583355">
      <w:pPr>
        <w:pStyle w:val="SectionHeading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lastRenderedPageBreak/>
        <w:t>Biodata</w:t>
      </w:r>
      <w:proofErr w:type="spellEnd"/>
    </w:p>
    <w:p w:rsidR="002D3FE2" w:rsidRDefault="002D3FE2" w:rsidP="00583355">
      <w:pPr>
        <w:pStyle w:val="SectionHeading"/>
        <w:rPr>
          <w:rFonts w:ascii="Times New Roman" w:hAnsi="Times New Roman"/>
          <w:lang w:val="fr-FR"/>
        </w:rPr>
      </w:pPr>
    </w:p>
    <w:p w:rsidR="00583355" w:rsidRPr="00EF2C46" w:rsidRDefault="00583355" w:rsidP="00583355">
      <w:pPr>
        <w:pStyle w:val="SectionHeading"/>
        <w:rPr>
          <w:rFonts w:ascii="Times New Roman" w:hAnsi="Times New Roman"/>
        </w:rPr>
      </w:pPr>
      <w:bookmarkStart w:id="0" w:name="_GoBack"/>
      <w:bookmarkEnd w:id="0"/>
      <w:r w:rsidRPr="00EF2C46">
        <w:rPr>
          <w:rFonts w:ascii="Times New Roman" w:hAnsi="Times New Roman"/>
        </w:rPr>
        <w:lastRenderedPageBreak/>
        <w:t>Appendix</w:t>
      </w:r>
    </w:p>
    <w:p w:rsidR="00AF66EF" w:rsidRDefault="00AF66EF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p w:rsidR="00994FED" w:rsidRDefault="00994FED"/>
    <w:sectPr w:rsidR="00994FED" w:rsidSect="00FB7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2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A9" w:rsidRDefault="00EC7AA9">
      <w:r>
        <w:separator/>
      </w:r>
    </w:p>
  </w:endnote>
  <w:endnote w:type="continuationSeparator" w:id="0">
    <w:p w:rsidR="00EC7AA9" w:rsidRDefault="00EC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48" w:rsidRDefault="005C1E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48" w:rsidRDefault="005C1E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48" w:rsidRDefault="005C1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A9" w:rsidRDefault="00EC7AA9">
      <w:r>
        <w:separator/>
      </w:r>
    </w:p>
  </w:footnote>
  <w:footnote w:type="continuationSeparator" w:id="0">
    <w:p w:rsidR="00EC7AA9" w:rsidRDefault="00EC7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48" w:rsidRDefault="005C1E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55" w:rsidRPr="005C1E48" w:rsidRDefault="00583355" w:rsidP="005C1E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48" w:rsidRDefault="005C1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355"/>
    <w:rsid w:val="000002E1"/>
    <w:rsid w:val="00001269"/>
    <w:rsid w:val="00002EB9"/>
    <w:rsid w:val="00004977"/>
    <w:rsid w:val="00006F91"/>
    <w:rsid w:val="00010A55"/>
    <w:rsid w:val="0001163B"/>
    <w:rsid w:val="00014560"/>
    <w:rsid w:val="0001516E"/>
    <w:rsid w:val="00016D48"/>
    <w:rsid w:val="00016EF9"/>
    <w:rsid w:val="0002024E"/>
    <w:rsid w:val="00021681"/>
    <w:rsid w:val="000222B8"/>
    <w:rsid w:val="0002345E"/>
    <w:rsid w:val="00023AD7"/>
    <w:rsid w:val="00025074"/>
    <w:rsid w:val="0002645A"/>
    <w:rsid w:val="00026481"/>
    <w:rsid w:val="000265A8"/>
    <w:rsid w:val="00026C30"/>
    <w:rsid w:val="0002767D"/>
    <w:rsid w:val="000327EB"/>
    <w:rsid w:val="000331EA"/>
    <w:rsid w:val="0003571B"/>
    <w:rsid w:val="000411C3"/>
    <w:rsid w:val="00043F08"/>
    <w:rsid w:val="0004592C"/>
    <w:rsid w:val="00052138"/>
    <w:rsid w:val="00052561"/>
    <w:rsid w:val="00056C46"/>
    <w:rsid w:val="000610F6"/>
    <w:rsid w:val="00061408"/>
    <w:rsid w:val="00063CA7"/>
    <w:rsid w:val="00064B71"/>
    <w:rsid w:val="000665A5"/>
    <w:rsid w:val="00077B50"/>
    <w:rsid w:val="0008199D"/>
    <w:rsid w:val="000851DF"/>
    <w:rsid w:val="0008574C"/>
    <w:rsid w:val="00086A66"/>
    <w:rsid w:val="00090456"/>
    <w:rsid w:val="000913C7"/>
    <w:rsid w:val="000929F2"/>
    <w:rsid w:val="000A0B24"/>
    <w:rsid w:val="000A2218"/>
    <w:rsid w:val="000A2333"/>
    <w:rsid w:val="000A5493"/>
    <w:rsid w:val="000A65AD"/>
    <w:rsid w:val="000A758E"/>
    <w:rsid w:val="000A79C7"/>
    <w:rsid w:val="000B11AE"/>
    <w:rsid w:val="000B2A52"/>
    <w:rsid w:val="000B33A3"/>
    <w:rsid w:val="000B3501"/>
    <w:rsid w:val="000B5F1D"/>
    <w:rsid w:val="000B77FE"/>
    <w:rsid w:val="000B7CB4"/>
    <w:rsid w:val="000C04EB"/>
    <w:rsid w:val="000C115A"/>
    <w:rsid w:val="000C124F"/>
    <w:rsid w:val="000C2C07"/>
    <w:rsid w:val="000C31A2"/>
    <w:rsid w:val="000C3747"/>
    <w:rsid w:val="000C5AEE"/>
    <w:rsid w:val="000D17E8"/>
    <w:rsid w:val="000D229B"/>
    <w:rsid w:val="000D3892"/>
    <w:rsid w:val="000D4CA9"/>
    <w:rsid w:val="000D5095"/>
    <w:rsid w:val="000D677B"/>
    <w:rsid w:val="000D6E97"/>
    <w:rsid w:val="000E097D"/>
    <w:rsid w:val="000E1D3D"/>
    <w:rsid w:val="000E22FA"/>
    <w:rsid w:val="000E2B1B"/>
    <w:rsid w:val="000E3FF9"/>
    <w:rsid w:val="000E4E49"/>
    <w:rsid w:val="000E6BAC"/>
    <w:rsid w:val="000E6BED"/>
    <w:rsid w:val="000F0DC7"/>
    <w:rsid w:val="000F0F2D"/>
    <w:rsid w:val="000F1263"/>
    <w:rsid w:val="000F12CA"/>
    <w:rsid w:val="000F2A00"/>
    <w:rsid w:val="000F408A"/>
    <w:rsid w:val="000F6486"/>
    <w:rsid w:val="000F7D6C"/>
    <w:rsid w:val="00100F82"/>
    <w:rsid w:val="00101E02"/>
    <w:rsid w:val="00103B78"/>
    <w:rsid w:val="00106BB9"/>
    <w:rsid w:val="00107D22"/>
    <w:rsid w:val="001109EB"/>
    <w:rsid w:val="001113C6"/>
    <w:rsid w:val="00112D95"/>
    <w:rsid w:val="00113B4E"/>
    <w:rsid w:val="00114CA5"/>
    <w:rsid w:val="00117B5A"/>
    <w:rsid w:val="00117E29"/>
    <w:rsid w:val="00121B14"/>
    <w:rsid w:val="00124975"/>
    <w:rsid w:val="001249A9"/>
    <w:rsid w:val="00125105"/>
    <w:rsid w:val="00130FA6"/>
    <w:rsid w:val="00132A8C"/>
    <w:rsid w:val="00133662"/>
    <w:rsid w:val="00133AD5"/>
    <w:rsid w:val="001347C0"/>
    <w:rsid w:val="00135384"/>
    <w:rsid w:val="00136468"/>
    <w:rsid w:val="00136560"/>
    <w:rsid w:val="001375A6"/>
    <w:rsid w:val="0013795A"/>
    <w:rsid w:val="00140AA8"/>
    <w:rsid w:val="00141386"/>
    <w:rsid w:val="001422E8"/>
    <w:rsid w:val="001428A0"/>
    <w:rsid w:val="00142DA0"/>
    <w:rsid w:val="00143095"/>
    <w:rsid w:val="00145EDB"/>
    <w:rsid w:val="001465BA"/>
    <w:rsid w:val="001469D0"/>
    <w:rsid w:val="00151218"/>
    <w:rsid w:val="00152E8A"/>
    <w:rsid w:val="001572DD"/>
    <w:rsid w:val="00157DAB"/>
    <w:rsid w:val="001623C9"/>
    <w:rsid w:val="00165A5E"/>
    <w:rsid w:val="00166938"/>
    <w:rsid w:val="00167262"/>
    <w:rsid w:val="001715B7"/>
    <w:rsid w:val="0017474F"/>
    <w:rsid w:val="001803B2"/>
    <w:rsid w:val="00181B36"/>
    <w:rsid w:val="00182B1A"/>
    <w:rsid w:val="001833CD"/>
    <w:rsid w:val="001848E3"/>
    <w:rsid w:val="00187562"/>
    <w:rsid w:val="001929EA"/>
    <w:rsid w:val="0019315F"/>
    <w:rsid w:val="0019343E"/>
    <w:rsid w:val="0019396D"/>
    <w:rsid w:val="00193F69"/>
    <w:rsid w:val="001940CA"/>
    <w:rsid w:val="00194DAF"/>
    <w:rsid w:val="001959DE"/>
    <w:rsid w:val="00195A65"/>
    <w:rsid w:val="001A1305"/>
    <w:rsid w:val="001A232A"/>
    <w:rsid w:val="001A2940"/>
    <w:rsid w:val="001A60E6"/>
    <w:rsid w:val="001A7A76"/>
    <w:rsid w:val="001A7F13"/>
    <w:rsid w:val="001B01A7"/>
    <w:rsid w:val="001B0779"/>
    <w:rsid w:val="001B1E88"/>
    <w:rsid w:val="001B2E53"/>
    <w:rsid w:val="001B7D89"/>
    <w:rsid w:val="001C038F"/>
    <w:rsid w:val="001C17BB"/>
    <w:rsid w:val="001C3E69"/>
    <w:rsid w:val="001C480A"/>
    <w:rsid w:val="001C5819"/>
    <w:rsid w:val="001C73EB"/>
    <w:rsid w:val="001D0418"/>
    <w:rsid w:val="001D0EEC"/>
    <w:rsid w:val="001D12D1"/>
    <w:rsid w:val="001E0118"/>
    <w:rsid w:val="001E19B9"/>
    <w:rsid w:val="001E33AF"/>
    <w:rsid w:val="001E33CF"/>
    <w:rsid w:val="001E39AA"/>
    <w:rsid w:val="001E5DD1"/>
    <w:rsid w:val="001E6266"/>
    <w:rsid w:val="001F176D"/>
    <w:rsid w:val="001F22C8"/>
    <w:rsid w:val="001F2B5D"/>
    <w:rsid w:val="001F3D1B"/>
    <w:rsid w:val="001F4614"/>
    <w:rsid w:val="001F4B47"/>
    <w:rsid w:val="001F4D2F"/>
    <w:rsid w:val="001F57C4"/>
    <w:rsid w:val="001F64C2"/>
    <w:rsid w:val="001F69F3"/>
    <w:rsid w:val="001F6B8A"/>
    <w:rsid w:val="00200EE1"/>
    <w:rsid w:val="0020243E"/>
    <w:rsid w:val="00202DC5"/>
    <w:rsid w:val="00203D83"/>
    <w:rsid w:val="00205618"/>
    <w:rsid w:val="00205B20"/>
    <w:rsid w:val="00205B67"/>
    <w:rsid w:val="00210676"/>
    <w:rsid w:val="0021478D"/>
    <w:rsid w:val="00215C97"/>
    <w:rsid w:val="0021714B"/>
    <w:rsid w:val="00217E95"/>
    <w:rsid w:val="002207DE"/>
    <w:rsid w:val="00220C1C"/>
    <w:rsid w:val="0022480F"/>
    <w:rsid w:val="00226A0C"/>
    <w:rsid w:val="0023100B"/>
    <w:rsid w:val="00231746"/>
    <w:rsid w:val="0023334D"/>
    <w:rsid w:val="002357E2"/>
    <w:rsid w:val="00235C45"/>
    <w:rsid w:val="00236B1B"/>
    <w:rsid w:val="002406CC"/>
    <w:rsid w:val="00241569"/>
    <w:rsid w:val="00241B96"/>
    <w:rsid w:val="00242D50"/>
    <w:rsid w:val="00243397"/>
    <w:rsid w:val="00243E87"/>
    <w:rsid w:val="00247DA9"/>
    <w:rsid w:val="00250A69"/>
    <w:rsid w:val="00252876"/>
    <w:rsid w:val="002555DE"/>
    <w:rsid w:val="002563EC"/>
    <w:rsid w:val="00256FEF"/>
    <w:rsid w:val="0026193E"/>
    <w:rsid w:val="002632FE"/>
    <w:rsid w:val="00263402"/>
    <w:rsid w:val="00263F91"/>
    <w:rsid w:val="00264004"/>
    <w:rsid w:val="00264DA6"/>
    <w:rsid w:val="002677F3"/>
    <w:rsid w:val="002732ED"/>
    <w:rsid w:val="00274CB9"/>
    <w:rsid w:val="0027510A"/>
    <w:rsid w:val="00280B01"/>
    <w:rsid w:val="0028130C"/>
    <w:rsid w:val="00282663"/>
    <w:rsid w:val="00282BA1"/>
    <w:rsid w:val="0028331D"/>
    <w:rsid w:val="00284992"/>
    <w:rsid w:val="0028583E"/>
    <w:rsid w:val="002933CA"/>
    <w:rsid w:val="00293CF6"/>
    <w:rsid w:val="00294C41"/>
    <w:rsid w:val="002A041C"/>
    <w:rsid w:val="002A11E1"/>
    <w:rsid w:val="002A2EC2"/>
    <w:rsid w:val="002A725D"/>
    <w:rsid w:val="002B0649"/>
    <w:rsid w:val="002B1B41"/>
    <w:rsid w:val="002B3949"/>
    <w:rsid w:val="002B3D38"/>
    <w:rsid w:val="002B4D32"/>
    <w:rsid w:val="002B5A2C"/>
    <w:rsid w:val="002C00D0"/>
    <w:rsid w:val="002C1124"/>
    <w:rsid w:val="002C35F3"/>
    <w:rsid w:val="002C5F03"/>
    <w:rsid w:val="002C6D60"/>
    <w:rsid w:val="002D3056"/>
    <w:rsid w:val="002D3FE2"/>
    <w:rsid w:val="002D5280"/>
    <w:rsid w:val="002D66CA"/>
    <w:rsid w:val="002D6DE4"/>
    <w:rsid w:val="002D7AEB"/>
    <w:rsid w:val="002E01E5"/>
    <w:rsid w:val="002E0D4D"/>
    <w:rsid w:val="002E1190"/>
    <w:rsid w:val="002E1AD8"/>
    <w:rsid w:val="002F2100"/>
    <w:rsid w:val="002F45E8"/>
    <w:rsid w:val="002F59A0"/>
    <w:rsid w:val="002F78E6"/>
    <w:rsid w:val="002F7BAA"/>
    <w:rsid w:val="003023AE"/>
    <w:rsid w:val="00302B92"/>
    <w:rsid w:val="00307A65"/>
    <w:rsid w:val="00307D39"/>
    <w:rsid w:val="003101E0"/>
    <w:rsid w:val="00310492"/>
    <w:rsid w:val="00310495"/>
    <w:rsid w:val="00312388"/>
    <w:rsid w:val="00314B6F"/>
    <w:rsid w:val="00316B92"/>
    <w:rsid w:val="003223AB"/>
    <w:rsid w:val="00324A2F"/>
    <w:rsid w:val="00324D9E"/>
    <w:rsid w:val="00326981"/>
    <w:rsid w:val="00326C10"/>
    <w:rsid w:val="00332E10"/>
    <w:rsid w:val="003340A6"/>
    <w:rsid w:val="00334CA1"/>
    <w:rsid w:val="00335D5C"/>
    <w:rsid w:val="0034275B"/>
    <w:rsid w:val="00344479"/>
    <w:rsid w:val="00346774"/>
    <w:rsid w:val="00346B0B"/>
    <w:rsid w:val="00346FFB"/>
    <w:rsid w:val="003502FF"/>
    <w:rsid w:val="00352654"/>
    <w:rsid w:val="003542B0"/>
    <w:rsid w:val="0035558F"/>
    <w:rsid w:val="00356EB2"/>
    <w:rsid w:val="00356FF4"/>
    <w:rsid w:val="003628A5"/>
    <w:rsid w:val="00366F9E"/>
    <w:rsid w:val="003702A9"/>
    <w:rsid w:val="00371A20"/>
    <w:rsid w:val="0037229A"/>
    <w:rsid w:val="00372CC2"/>
    <w:rsid w:val="003750A7"/>
    <w:rsid w:val="0038008F"/>
    <w:rsid w:val="0038042A"/>
    <w:rsid w:val="003806B8"/>
    <w:rsid w:val="00380EB2"/>
    <w:rsid w:val="003917AD"/>
    <w:rsid w:val="00391D6D"/>
    <w:rsid w:val="003924A1"/>
    <w:rsid w:val="00393FF1"/>
    <w:rsid w:val="0039727B"/>
    <w:rsid w:val="003A0E64"/>
    <w:rsid w:val="003A7ACD"/>
    <w:rsid w:val="003A7D29"/>
    <w:rsid w:val="003B5070"/>
    <w:rsid w:val="003B5392"/>
    <w:rsid w:val="003B5541"/>
    <w:rsid w:val="003B5842"/>
    <w:rsid w:val="003B72E2"/>
    <w:rsid w:val="003B740E"/>
    <w:rsid w:val="003C1D1D"/>
    <w:rsid w:val="003C5FF2"/>
    <w:rsid w:val="003C66FB"/>
    <w:rsid w:val="003D120A"/>
    <w:rsid w:val="003D191B"/>
    <w:rsid w:val="003D290F"/>
    <w:rsid w:val="003D4FB5"/>
    <w:rsid w:val="003D7981"/>
    <w:rsid w:val="003D7B49"/>
    <w:rsid w:val="003E0440"/>
    <w:rsid w:val="003E1F21"/>
    <w:rsid w:val="003E572D"/>
    <w:rsid w:val="003E6231"/>
    <w:rsid w:val="003F0D24"/>
    <w:rsid w:val="003F143C"/>
    <w:rsid w:val="003F3531"/>
    <w:rsid w:val="003F4461"/>
    <w:rsid w:val="003F4BA8"/>
    <w:rsid w:val="003F54B9"/>
    <w:rsid w:val="003F58EB"/>
    <w:rsid w:val="003F766A"/>
    <w:rsid w:val="003F7D92"/>
    <w:rsid w:val="00400D02"/>
    <w:rsid w:val="00401964"/>
    <w:rsid w:val="0040350B"/>
    <w:rsid w:val="00410BC4"/>
    <w:rsid w:val="004114B8"/>
    <w:rsid w:val="004115D8"/>
    <w:rsid w:val="004139E6"/>
    <w:rsid w:val="004142E9"/>
    <w:rsid w:val="00414914"/>
    <w:rsid w:val="00414CE0"/>
    <w:rsid w:val="0041618D"/>
    <w:rsid w:val="004174FB"/>
    <w:rsid w:val="00421DC2"/>
    <w:rsid w:val="00422196"/>
    <w:rsid w:val="00424C90"/>
    <w:rsid w:val="00425197"/>
    <w:rsid w:val="00425552"/>
    <w:rsid w:val="0043027D"/>
    <w:rsid w:val="00432394"/>
    <w:rsid w:val="00432F7B"/>
    <w:rsid w:val="00434090"/>
    <w:rsid w:val="004344FC"/>
    <w:rsid w:val="004364F5"/>
    <w:rsid w:val="004412E9"/>
    <w:rsid w:val="00443C38"/>
    <w:rsid w:val="00444BE4"/>
    <w:rsid w:val="004456F3"/>
    <w:rsid w:val="004467F9"/>
    <w:rsid w:val="00447A88"/>
    <w:rsid w:val="0045053A"/>
    <w:rsid w:val="00450B29"/>
    <w:rsid w:val="00450D72"/>
    <w:rsid w:val="0045274D"/>
    <w:rsid w:val="00453DAE"/>
    <w:rsid w:val="004548B3"/>
    <w:rsid w:val="004560C2"/>
    <w:rsid w:val="004615FC"/>
    <w:rsid w:val="00461BDD"/>
    <w:rsid w:val="0046555E"/>
    <w:rsid w:val="00465DD4"/>
    <w:rsid w:val="00466291"/>
    <w:rsid w:val="0046695C"/>
    <w:rsid w:val="004737A4"/>
    <w:rsid w:val="004760B1"/>
    <w:rsid w:val="00477D15"/>
    <w:rsid w:val="00477E50"/>
    <w:rsid w:val="00480792"/>
    <w:rsid w:val="00482BF1"/>
    <w:rsid w:val="0048414B"/>
    <w:rsid w:val="004854AF"/>
    <w:rsid w:val="004860DD"/>
    <w:rsid w:val="00486FAC"/>
    <w:rsid w:val="00487FCF"/>
    <w:rsid w:val="00491993"/>
    <w:rsid w:val="004929A8"/>
    <w:rsid w:val="00494112"/>
    <w:rsid w:val="00495ED5"/>
    <w:rsid w:val="004A097B"/>
    <w:rsid w:val="004A296E"/>
    <w:rsid w:val="004A399E"/>
    <w:rsid w:val="004A448A"/>
    <w:rsid w:val="004A7F44"/>
    <w:rsid w:val="004B0094"/>
    <w:rsid w:val="004B01B5"/>
    <w:rsid w:val="004B0B4F"/>
    <w:rsid w:val="004B200A"/>
    <w:rsid w:val="004B3A0B"/>
    <w:rsid w:val="004B4007"/>
    <w:rsid w:val="004B7111"/>
    <w:rsid w:val="004C1B4D"/>
    <w:rsid w:val="004C2710"/>
    <w:rsid w:val="004C3556"/>
    <w:rsid w:val="004C5AB5"/>
    <w:rsid w:val="004C6545"/>
    <w:rsid w:val="004C659D"/>
    <w:rsid w:val="004C6C55"/>
    <w:rsid w:val="004C7FA4"/>
    <w:rsid w:val="004D0815"/>
    <w:rsid w:val="004D1A35"/>
    <w:rsid w:val="004D1DC6"/>
    <w:rsid w:val="004D20BC"/>
    <w:rsid w:val="004D2247"/>
    <w:rsid w:val="004D3C23"/>
    <w:rsid w:val="004D42A0"/>
    <w:rsid w:val="004D43D5"/>
    <w:rsid w:val="004D5245"/>
    <w:rsid w:val="004D7834"/>
    <w:rsid w:val="004E0CD3"/>
    <w:rsid w:val="004E3DC3"/>
    <w:rsid w:val="004E3E6F"/>
    <w:rsid w:val="004E400C"/>
    <w:rsid w:val="004E47F8"/>
    <w:rsid w:val="004E4DDE"/>
    <w:rsid w:val="004F1549"/>
    <w:rsid w:val="004F75DD"/>
    <w:rsid w:val="005003AC"/>
    <w:rsid w:val="005012DC"/>
    <w:rsid w:val="00501549"/>
    <w:rsid w:val="00501EE0"/>
    <w:rsid w:val="00503551"/>
    <w:rsid w:val="00504F0F"/>
    <w:rsid w:val="00506E31"/>
    <w:rsid w:val="0050751E"/>
    <w:rsid w:val="00507C88"/>
    <w:rsid w:val="005127F1"/>
    <w:rsid w:val="00513E19"/>
    <w:rsid w:val="005157B6"/>
    <w:rsid w:val="005207DF"/>
    <w:rsid w:val="00520BCB"/>
    <w:rsid w:val="005210E1"/>
    <w:rsid w:val="00522F4F"/>
    <w:rsid w:val="00526C8A"/>
    <w:rsid w:val="0052716B"/>
    <w:rsid w:val="0053010D"/>
    <w:rsid w:val="00530C06"/>
    <w:rsid w:val="00534783"/>
    <w:rsid w:val="00535335"/>
    <w:rsid w:val="00535724"/>
    <w:rsid w:val="005357DC"/>
    <w:rsid w:val="00536114"/>
    <w:rsid w:val="005367B0"/>
    <w:rsid w:val="00536F46"/>
    <w:rsid w:val="0053775F"/>
    <w:rsid w:val="00542923"/>
    <w:rsid w:val="00542C2B"/>
    <w:rsid w:val="005433B8"/>
    <w:rsid w:val="005451B2"/>
    <w:rsid w:val="00545442"/>
    <w:rsid w:val="00550051"/>
    <w:rsid w:val="0055012B"/>
    <w:rsid w:val="00551078"/>
    <w:rsid w:val="00551EDF"/>
    <w:rsid w:val="005527C6"/>
    <w:rsid w:val="00553F3F"/>
    <w:rsid w:val="00556798"/>
    <w:rsid w:val="005574F6"/>
    <w:rsid w:val="00561675"/>
    <w:rsid w:val="005618CC"/>
    <w:rsid w:val="00562183"/>
    <w:rsid w:val="005624B8"/>
    <w:rsid w:val="005625DE"/>
    <w:rsid w:val="00564990"/>
    <w:rsid w:val="005667BC"/>
    <w:rsid w:val="0056697E"/>
    <w:rsid w:val="005677DE"/>
    <w:rsid w:val="00570484"/>
    <w:rsid w:val="00570BBB"/>
    <w:rsid w:val="005723F6"/>
    <w:rsid w:val="00573221"/>
    <w:rsid w:val="0057490B"/>
    <w:rsid w:val="00574BE5"/>
    <w:rsid w:val="00574F30"/>
    <w:rsid w:val="00575252"/>
    <w:rsid w:val="005763E2"/>
    <w:rsid w:val="0058064C"/>
    <w:rsid w:val="005823B7"/>
    <w:rsid w:val="005829CA"/>
    <w:rsid w:val="00583283"/>
    <w:rsid w:val="00583355"/>
    <w:rsid w:val="00586444"/>
    <w:rsid w:val="00586657"/>
    <w:rsid w:val="0058670E"/>
    <w:rsid w:val="00586F1C"/>
    <w:rsid w:val="00586F5D"/>
    <w:rsid w:val="00587203"/>
    <w:rsid w:val="00587337"/>
    <w:rsid w:val="00587857"/>
    <w:rsid w:val="005900B4"/>
    <w:rsid w:val="00590720"/>
    <w:rsid w:val="0059089E"/>
    <w:rsid w:val="00590AE8"/>
    <w:rsid w:val="00591521"/>
    <w:rsid w:val="0059450A"/>
    <w:rsid w:val="005957D5"/>
    <w:rsid w:val="00596AB0"/>
    <w:rsid w:val="005A082F"/>
    <w:rsid w:val="005A0C01"/>
    <w:rsid w:val="005A1C16"/>
    <w:rsid w:val="005A4A81"/>
    <w:rsid w:val="005A4B8E"/>
    <w:rsid w:val="005A54BB"/>
    <w:rsid w:val="005A7210"/>
    <w:rsid w:val="005A725A"/>
    <w:rsid w:val="005A7777"/>
    <w:rsid w:val="005B1775"/>
    <w:rsid w:val="005B1C63"/>
    <w:rsid w:val="005B263F"/>
    <w:rsid w:val="005B3E3B"/>
    <w:rsid w:val="005B6E9C"/>
    <w:rsid w:val="005B6F41"/>
    <w:rsid w:val="005C0087"/>
    <w:rsid w:val="005C1E48"/>
    <w:rsid w:val="005C230C"/>
    <w:rsid w:val="005C29BD"/>
    <w:rsid w:val="005C34CA"/>
    <w:rsid w:val="005C3849"/>
    <w:rsid w:val="005C7572"/>
    <w:rsid w:val="005C7ACE"/>
    <w:rsid w:val="005C7C84"/>
    <w:rsid w:val="005D02DA"/>
    <w:rsid w:val="005D116B"/>
    <w:rsid w:val="005D26D7"/>
    <w:rsid w:val="005D3B72"/>
    <w:rsid w:val="005D77F6"/>
    <w:rsid w:val="005E02FA"/>
    <w:rsid w:val="005E2670"/>
    <w:rsid w:val="005E3E8A"/>
    <w:rsid w:val="005E3F16"/>
    <w:rsid w:val="005E6C90"/>
    <w:rsid w:val="005F0D7E"/>
    <w:rsid w:val="005F1FC7"/>
    <w:rsid w:val="00602551"/>
    <w:rsid w:val="00605D65"/>
    <w:rsid w:val="0060726A"/>
    <w:rsid w:val="00607392"/>
    <w:rsid w:val="006073BF"/>
    <w:rsid w:val="00610A54"/>
    <w:rsid w:val="00612ABA"/>
    <w:rsid w:val="00620AE6"/>
    <w:rsid w:val="00621CB6"/>
    <w:rsid w:val="00621CF4"/>
    <w:rsid w:val="00625146"/>
    <w:rsid w:val="006262CA"/>
    <w:rsid w:val="00627213"/>
    <w:rsid w:val="0063653E"/>
    <w:rsid w:val="00641603"/>
    <w:rsid w:val="00642752"/>
    <w:rsid w:val="00642908"/>
    <w:rsid w:val="006475DD"/>
    <w:rsid w:val="00650B3E"/>
    <w:rsid w:val="00653057"/>
    <w:rsid w:val="00653595"/>
    <w:rsid w:val="0065370D"/>
    <w:rsid w:val="00653CED"/>
    <w:rsid w:val="00655F3A"/>
    <w:rsid w:val="006562AE"/>
    <w:rsid w:val="006601DA"/>
    <w:rsid w:val="00660BAA"/>
    <w:rsid w:val="00661401"/>
    <w:rsid w:val="00661CA4"/>
    <w:rsid w:val="006621AD"/>
    <w:rsid w:val="00662978"/>
    <w:rsid w:val="00662BCE"/>
    <w:rsid w:val="00662C64"/>
    <w:rsid w:val="006658AB"/>
    <w:rsid w:val="00670E7D"/>
    <w:rsid w:val="006748D3"/>
    <w:rsid w:val="006768A0"/>
    <w:rsid w:val="00677068"/>
    <w:rsid w:val="006834B7"/>
    <w:rsid w:val="00685108"/>
    <w:rsid w:val="0068539E"/>
    <w:rsid w:val="00685C96"/>
    <w:rsid w:val="00686391"/>
    <w:rsid w:val="00686954"/>
    <w:rsid w:val="00687552"/>
    <w:rsid w:val="00691F9A"/>
    <w:rsid w:val="006921F8"/>
    <w:rsid w:val="00692230"/>
    <w:rsid w:val="0069249A"/>
    <w:rsid w:val="00693E11"/>
    <w:rsid w:val="00694857"/>
    <w:rsid w:val="00695DC1"/>
    <w:rsid w:val="006975AE"/>
    <w:rsid w:val="00697727"/>
    <w:rsid w:val="00697BAC"/>
    <w:rsid w:val="006A142E"/>
    <w:rsid w:val="006A7153"/>
    <w:rsid w:val="006A71E3"/>
    <w:rsid w:val="006B0803"/>
    <w:rsid w:val="006B3206"/>
    <w:rsid w:val="006B34CA"/>
    <w:rsid w:val="006C0016"/>
    <w:rsid w:val="006C0422"/>
    <w:rsid w:val="006C1351"/>
    <w:rsid w:val="006C28E5"/>
    <w:rsid w:val="006C4292"/>
    <w:rsid w:val="006C5924"/>
    <w:rsid w:val="006C7DCF"/>
    <w:rsid w:val="006D109C"/>
    <w:rsid w:val="006D22D2"/>
    <w:rsid w:val="006D2757"/>
    <w:rsid w:val="006D2869"/>
    <w:rsid w:val="006D59FE"/>
    <w:rsid w:val="006D6794"/>
    <w:rsid w:val="006D7C12"/>
    <w:rsid w:val="006D7EAC"/>
    <w:rsid w:val="006E295C"/>
    <w:rsid w:val="006E4527"/>
    <w:rsid w:val="006E4C0A"/>
    <w:rsid w:val="006E6B9A"/>
    <w:rsid w:val="006F14DE"/>
    <w:rsid w:val="006F1BBD"/>
    <w:rsid w:val="006F249A"/>
    <w:rsid w:val="006F2D86"/>
    <w:rsid w:val="006F2F5C"/>
    <w:rsid w:val="006F3316"/>
    <w:rsid w:val="006F3833"/>
    <w:rsid w:val="006F5977"/>
    <w:rsid w:val="006F6E8C"/>
    <w:rsid w:val="006F796E"/>
    <w:rsid w:val="0070250E"/>
    <w:rsid w:val="00706D88"/>
    <w:rsid w:val="00707E1B"/>
    <w:rsid w:val="00710C75"/>
    <w:rsid w:val="0071163D"/>
    <w:rsid w:val="00711BFC"/>
    <w:rsid w:val="007136FE"/>
    <w:rsid w:val="00714CE7"/>
    <w:rsid w:val="00715EFA"/>
    <w:rsid w:val="00721040"/>
    <w:rsid w:val="00724768"/>
    <w:rsid w:val="00725718"/>
    <w:rsid w:val="0072782D"/>
    <w:rsid w:val="00730C96"/>
    <w:rsid w:val="00733193"/>
    <w:rsid w:val="00733D50"/>
    <w:rsid w:val="0073402C"/>
    <w:rsid w:val="0073413F"/>
    <w:rsid w:val="0073437A"/>
    <w:rsid w:val="00735014"/>
    <w:rsid w:val="0073508E"/>
    <w:rsid w:val="00736964"/>
    <w:rsid w:val="00736DFE"/>
    <w:rsid w:val="00737B2A"/>
    <w:rsid w:val="00746248"/>
    <w:rsid w:val="00750EBB"/>
    <w:rsid w:val="00750F1B"/>
    <w:rsid w:val="00751B73"/>
    <w:rsid w:val="007533E0"/>
    <w:rsid w:val="00753AC0"/>
    <w:rsid w:val="00754A39"/>
    <w:rsid w:val="0075574D"/>
    <w:rsid w:val="007577F7"/>
    <w:rsid w:val="00757BAC"/>
    <w:rsid w:val="00760BEA"/>
    <w:rsid w:val="00761C7C"/>
    <w:rsid w:val="00761D78"/>
    <w:rsid w:val="00762236"/>
    <w:rsid w:val="007623FE"/>
    <w:rsid w:val="00762DDF"/>
    <w:rsid w:val="00765A35"/>
    <w:rsid w:val="00765C9E"/>
    <w:rsid w:val="00766EE6"/>
    <w:rsid w:val="0076798C"/>
    <w:rsid w:val="007705C5"/>
    <w:rsid w:val="00772B01"/>
    <w:rsid w:val="007736A9"/>
    <w:rsid w:val="00773935"/>
    <w:rsid w:val="00774559"/>
    <w:rsid w:val="0077626D"/>
    <w:rsid w:val="0077710D"/>
    <w:rsid w:val="00781F5E"/>
    <w:rsid w:val="00782441"/>
    <w:rsid w:val="007838A3"/>
    <w:rsid w:val="00785984"/>
    <w:rsid w:val="007859F2"/>
    <w:rsid w:val="007862AA"/>
    <w:rsid w:val="00786700"/>
    <w:rsid w:val="007913A4"/>
    <w:rsid w:val="007931E8"/>
    <w:rsid w:val="007950C4"/>
    <w:rsid w:val="00795D67"/>
    <w:rsid w:val="007A1644"/>
    <w:rsid w:val="007A2DA1"/>
    <w:rsid w:val="007A41D5"/>
    <w:rsid w:val="007A4E8D"/>
    <w:rsid w:val="007A5727"/>
    <w:rsid w:val="007B0EE4"/>
    <w:rsid w:val="007B1C99"/>
    <w:rsid w:val="007B404C"/>
    <w:rsid w:val="007B4889"/>
    <w:rsid w:val="007B4930"/>
    <w:rsid w:val="007B6ED5"/>
    <w:rsid w:val="007C0F28"/>
    <w:rsid w:val="007C1B67"/>
    <w:rsid w:val="007C45B2"/>
    <w:rsid w:val="007D29AE"/>
    <w:rsid w:val="007D6BF4"/>
    <w:rsid w:val="007D79DD"/>
    <w:rsid w:val="007D7C02"/>
    <w:rsid w:val="007E58B3"/>
    <w:rsid w:val="007E5D0D"/>
    <w:rsid w:val="007F038A"/>
    <w:rsid w:val="007F105C"/>
    <w:rsid w:val="007F19AB"/>
    <w:rsid w:val="007F1F71"/>
    <w:rsid w:val="007F27C2"/>
    <w:rsid w:val="007F2E04"/>
    <w:rsid w:val="007F302E"/>
    <w:rsid w:val="007F324E"/>
    <w:rsid w:val="007F5EDA"/>
    <w:rsid w:val="007F6740"/>
    <w:rsid w:val="007F7596"/>
    <w:rsid w:val="007F7B09"/>
    <w:rsid w:val="007F7DD5"/>
    <w:rsid w:val="00800F38"/>
    <w:rsid w:val="008011B7"/>
    <w:rsid w:val="00801906"/>
    <w:rsid w:val="0080327E"/>
    <w:rsid w:val="00804295"/>
    <w:rsid w:val="00804FB2"/>
    <w:rsid w:val="008051E1"/>
    <w:rsid w:val="00805EC8"/>
    <w:rsid w:val="008064A6"/>
    <w:rsid w:val="0080677C"/>
    <w:rsid w:val="00807D6F"/>
    <w:rsid w:val="008105F5"/>
    <w:rsid w:val="00811146"/>
    <w:rsid w:val="00812F4D"/>
    <w:rsid w:val="00815E0B"/>
    <w:rsid w:val="00822414"/>
    <w:rsid w:val="00825D0A"/>
    <w:rsid w:val="00825DFF"/>
    <w:rsid w:val="00826615"/>
    <w:rsid w:val="0083136F"/>
    <w:rsid w:val="008318EF"/>
    <w:rsid w:val="0083609A"/>
    <w:rsid w:val="0083702B"/>
    <w:rsid w:val="00841408"/>
    <w:rsid w:val="00842E3B"/>
    <w:rsid w:val="00851A78"/>
    <w:rsid w:val="00852DFD"/>
    <w:rsid w:val="00857AB5"/>
    <w:rsid w:val="00860411"/>
    <w:rsid w:val="00860D89"/>
    <w:rsid w:val="00862681"/>
    <w:rsid w:val="00863E92"/>
    <w:rsid w:val="00864763"/>
    <w:rsid w:val="00866AC4"/>
    <w:rsid w:val="00866C6D"/>
    <w:rsid w:val="00866F18"/>
    <w:rsid w:val="00867C71"/>
    <w:rsid w:val="008703E2"/>
    <w:rsid w:val="008706D6"/>
    <w:rsid w:val="008720DB"/>
    <w:rsid w:val="00880089"/>
    <w:rsid w:val="00881490"/>
    <w:rsid w:val="008814BB"/>
    <w:rsid w:val="00881BE8"/>
    <w:rsid w:val="00881F14"/>
    <w:rsid w:val="00882289"/>
    <w:rsid w:val="008839B7"/>
    <w:rsid w:val="008843E3"/>
    <w:rsid w:val="008848E4"/>
    <w:rsid w:val="00884F00"/>
    <w:rsid w:val="0088656A"/>
    <w:rsid w:val="008867FF"/>
    <w:rsid w:val="00887378"/>
    <w:rsid w:val="00890D12"/>
    <w:rsid w:val="00894AFD"/>
    <w:rsid w:val="00896C93"/>
    <w:rsid w:val="00897090"/>
    <w:rsid w:val="008A120C"/>
    <w:rsid w:val="008A1CF8"/>
    <w:rsid w:val="008A2FFC"/>
    <w:rsid w:val="008A320E"/>
    <w:rsid w:val="008A5B20"/>
    <w:rsid w:val="008A62C8"/>
    <w:rsid w:val="008A63A8"/>
    <w:rsid w:val="008A67DB"/>
    <w:rsid w:val="008A7038"/>
    <w:rsid w:val="008A7D3F"/>
    <w:rsid w:val="008B1695"/>
    <w:rsid w:val="008B198C"/>
    <w:rsid w:val="008B3098"/>
    <w:rsid w:val="008C1D97"/>
    <w:rsid w:val="008C22D1"/>
    <w:rsid w:val="008C7329"/>
    <w:rsid w:val="008D059A"/>
    <w:rsid w:val="008D2850"/>
    <w:rsid w:val="008D5177"/>
    <w:rsid w:val="008D5471"/>
    <w:rsid w:val="008D560E"/>
    <w:rsid w:val="008D575D"/>
    <w:rsid w:val="008D5C89"/>
    <w:rsid w:val="008D75D9"/>
    <w:rsid w:val="008D7CB1"/>
    <w:rsid w:val="008E129C"/>
    <w:rsid w:val="008E42F0"/>
    <w:rsid w:val="008E619E"/>
    <w:rsid w:val="008E6AE2"/>
    <w:rsid w:val="008F10AF"/>
    <w:rsid w:val="008F1980"/>
    <w:rsid w:val="008F2807"/>
    <w:rsid w:val="008F3CCD"/>
    <w:rsid w:val="008F3D89"/>
    <w:rsid w:val="008F46C2"/>
    <w:rsid w:val="008F5728"/>
    <w:rsid w:val="008F6E75"/>
    <w:rsid w:val="008F783C"/>
    <w:rsid w:val="00903CE3"/>
    <w:rsid w:val="009041BA"/>
    <w:rsid w:val="009041C9"/>
    <w:rsid w:val="00905A62"/>
    <w:rsid w:val="00911A2D"/>
    <w:rsid w:val="00911D2D"/>
    <w:rsid w:val="00912026"/>
    <w:rsid w:val="0091211F"/>
    <w:rsid w:val="00913A66"/>
    <w:rsid w:val="00914687"/>
    <w:rsid w:val="0091567F"/>
    <w:rsid w:val="00915A1B"/>
    <w:rsid w:val="00916761"/>
    <w:rsid w:val="00917420"/>
    <w:rsid w:val="00917956"/>
    <w:rsid w:val="00920767"/>
    <w:rsid w:val="00923BB9"/>
    <w:rsid w:val="00924380"/>
    <w:rsid w:val="00930D61"/>
    <w:rsid w:val="0093132A"/>
    <w:rsid w:val="009332F0"/>
    <w:rsid w:val="00933480"/>
    <w:rsid w:val="009341E1"/>
    <w:rsid w:val="009355E3"/>
    <w:rsid w:val="00936492"/>
    <w:rsid w:val="009366A2"/>
    <w:rsid w:val="009431EF"/>
    <w:rsid w:val="0094498E"/>
    <w:rsid w:val="00944FA1"/>
    <w:rsid w:val="00947D07"/>
    <w:rsid w:val="00947D1A"/>
    <w:rsid w:val="009519EB"/>
    <w:rsid w:val="00954AF5"/>
    <w:rsid w:val="00955333"/>
    <w:rsid w:val="00960969"/>
    <w:rsid w:val="00963B79"/>
    <w:rsid w:val="0096411E"/>
    <w:rsid w:val="009647A2"/>
    <w:rsid w:val="00965951"/>
    <w:rsid w:val="009679E5"/>
    <w:rsid w:val="009706B9"/>
    <w:rsid w:val="009711B3"/>
    <w:rsid w:val="00971BB7"/>
    <w:rsid w:val="009726F9"/>
    <w:rsid w:val="0097786B"/>
    <w:rsid w:val="00980213"/>
    <w:rsid w:val="009820F0"/>
    <w:rsid w:val="00982B91"/>
    <w:rsid w:val="0098363F"/>
    <w:rsid w:val="0098745C"/>
    <w:rsid w:val="00987C32"/>
    <w:rsid w:val="0099047F"/>
    <w:rsid w:val="00992F76"/>
    <w:rsid w:val="00993129"/>
    <w:rsid w:val="009943FE"/>
    <w:rsid w:val="00994F25"/>
    <w:rsid w:val="00994FED"/>
    <w:rsid w:val="00995AF3"/>
    <w:rsid w:val="0099608A"/>
    <w:rsid w:val="00996DDD"/>
    <w:rsid w:val="009A070E"/>
    <w:rsid w:val="009A0F1C"/>
    <w:rsid w:val="009A1571"/>
    <w:rsid w:val="009A2E86"/>
    <w:rsid w:val="009A3301"/>
    <w:rsid w:val="009A42AD"/>
    <w:rsid w:val="009A5F83"/>
    <w:rsid w:val="009A6A76"/>
    <w:rsid w:val="009B4CFB"/>
    <w:rsid w:val="009B6106"/>
    <w:rsid w:val="009B63D5"/>
    <w:rsid w:val="009B7027"/>
    <w:rsid w:val="009C3828"/>
    <w:rsid w:val="009C3C07"/>
    <w:rsid w:val="009C4C9E"/>
    <w:rsid w:val="009C5D2F"/>
    <w:rsid w:val="009C7B8F"/>
    <w:rsid w:val="009D2790"/>
    <w:rsid w:val="009D28E1"/>
    <w:rsid w:val="009D30E3"/>
    <w:rsid w:val="009D5DCB"/>
    <w:rsid w:val="009E0B9E"/>
    <w:rsid w:val="009E21F4"/>
    <w:rsid w:val="009E4771"/>
    <w:rsid w:val="009E6913"/>
    <w:rsid w:val="009E6AA3"/>
    <w:rsid w:val="009E6DEC"/>
    <w:rsid w:val="009E7210"/>
    <w:rsid w:val="009F0878"/>
    <w:rsid w:val="009F17A2"/>
    <w:rsid w:val="009F22E4"/>
    <w:rsid w:val="009F2339"/>
    <w:rsid w:val="009F2CD3"/>
    <w:rsid w:val="009F54B2"/>
    <w:rsid w:val="009F5B69"/>
    <w:rsid w:val="009F6EF2"/>
    <w:rsid w:val="009F7E5C"/>
    <w:rsid w:val="009F7FDB"/>
    <w:rsid w:val="00A00140"/>
    <w:rsid w:val="00A015E1"/>
    <w:rsid w:val="00A016D4"/>
    <w:rsid w:val="00A020B5"/>
    <w:rsid w:val="00A021DD"/>
    <w:rsid w:val="00A03527"/>
    <w:rsid w:val="00A04DDE"/>
    <w:rsid w:val="00A07AD3"/>
    <w:rsid w:val="00A1238A"/>
    <w:rsid w:val="00A12CD7"/>
    <w:rsid w:val="00A14B57"/>
    <w:rsid w:val="00A15D0B"/>
    <w:rsid w:val="00A20105"/>
    <w:rsid w:val="00A203EE"/>
    <w:rsid w:val="00A22690"/>
    <w:rsid w:val="00A2483E"/>
    <w:rsid w:val="00A2640E"/>
    <w:rsid w:val="00A2649A"/>
    <w:rsid w:val="00A27076"/>
    <w:rsid w:val="00A307AE"/>
    <w:rsid w:val="00A34E69"/>
    <w:rsid w:val="00A35037"/>
    <w:rsid w:val="00A37387"/>
    <w:rsid w:val="00A4066F"/>
    <w:rsid w:val="00A41DFB"/>
    <w:rsid w:val="00A433FD"/>
    <w:rsid w:val="00A443BB"/>
    <w:rsid w:val="00A47C5C"/>
    <w:rsid w:val="00A47F53"/>
    <w:rsid w:val="00A47FD7"/>
    <w:rsid w:val="00A50B7D"/>
    <w:rsid w:val="00A51CEC"/>
    <w:rsid w:val="00A52012"/>
    <w:rsid w:val="00A5213C"/>
    <w:rsid w:val="00A555DD"/>
    <w:rsid w:val="00A55C53"/>
    <w:rsid w:val="00A5607B"/>
    <w:rsid w:val="00A56E62"/>
    <w:rsid w:val="00A61731"/>
    <w:rsid w:val="00A61E30"/>
    <w:rsid w:val="00A629D5"/>
    <w:rsid w:val="00A6772F"/>
    <w:rsid w:val="00A70A27"/>
    <w:rsid w:val="00A7103E"/>
    <w:rsid w:val="00A7113E"/>
    <w:rsid w:val="00A714B4"/>
    <w:rsid w:val="00A743B0"/>
    <w:rsid w:val="00A759B9"/>
    <w:rsid w:val="00A75E49"/>
    <w:rsid w:val="00A76720"/>
    <w:rsid w:val="00A7759F"/>
    <w:rsid w:val="00A83176"/>
    <w:rsid w:val="00A84D11"/>
    <w:rsid w:val="00A9189D"/>
    <w:rsid w:val="00A930F3"/>
    <w:rsid w:val="00A97A2E"/>
    <w:rsid w:val="00A97E70"/>
    <w:rsid w:val="00AA1D80"/>
    <w:rsid w:val="00AA3298"/>
    <w:rsid w:val="00AA4384"/>
    <w:rsid w:val="00AA505A"/>
    <w:rsid w:val="00AA6084"/>
    <w:rsid w:val="00AA78BC"/>
    <w:rsid w:val="00AB1BCC"/>
    <w:rsid w:val="00AB1E99"/>
    <w:rsid w:val="00AB42AC"/>
    <w:rsid w:val="00AC32BD"/>
    <w:rsid w:val="00AC6D6C"/>
    <w:rsid w:val="00AC77F2"/>
    <w:rsid w:val="00AD0F0F"/>
    <w:rsid w:val="00AD2973"/>
    <w:rsid w:val="00AD347E"/>
    <w:rsid w:val="00AD361C"/>
    <w:rsid w:val="00AD4456"/>
    <w:rsid w:val="00AD4A53"/>
    <w:rsid w:val="00AD5574"/>
    <w:rsid w:val="00AD56E7"/>
    <w:rsid w:val="00AE1FB3"/>
    <w:rsid w:val="00AE4C69"/>
    <w:rsid w:val="00AE5DF6"/>
    <w:rsid w:val="00AE6A37"/>
    <w:rsid w:val="00AE7DEF"/>
    <w:rsid w:val="00AF1B49"/>
    <w:rsid w:val="00AF3010"/>
    <w:rsid w:val="00AF4D07"/>
    <w:rsid w:val="00AF653D"/>
    <w:rsid w:val="00AF66EF"/>
    <w:rsid w:val="00B02D60"/>
    <w:rsid w:val="00B04667"/>
    <w:rsid w:val="00B05990"/>
    <w:rsid w:val="00B05F64"/>
    <w:rsid w:val="00B0611E"/>
    <w:rsid w:val="00B06202"/>
    <w:rsid w:val="00B06237"/>
    <w:rsid w:val="00B0674A"/>
    <w:rsid w:val="00B10036"/>
    <w:rsid w:val="00B10750"/>
    <w:rsid w:val="00B10B0C"/>
    <w:rsid w:val="00B117FC"/>
    <w:rsid w:val="00B126DA"/>
    <w:rsid w:val="00B13720"/>
    <w:rsid w:val="00B13B64"/>
    <w:rsid w:val="00B15088"/>
    <w:rsid w:val="00B15CE0"/>
    <w:rsid w:val="00B16134"/>
    <w:rsid w:val="00B16885"/>
    <w:rsid w:val="00B20AAE"/>
    <w:rsid w:val="00B211A7"/>
    <w:rsid w:val="00B21CC8"/>
    <w:rsid w:val="00B23148"/>
    <w:rsid w:val="00B236A1"/>
    <w:rsid w:val="00B242A0"/>
    <w:rsid w:val="00B24467"/>
    <w:rsid w:val="00B25E86"/>
    <w:rsid w:val="00B3082B"/>
    <w:rsid w:val="00B3106E"/>
    <w:rsid w:val="00B33B08"/>
    <w:rsid w:val="00B34ADC"/>
    <w:rsid w:val="00B357E9"/>
    <w:rsid w:val="00B35B08"/>
    <w:rsid w:val="00B369FE"/>
    <w:rsid w:val="00B40743"/>
    <w:rsid w:val="00B40A8D"/>
    <w:rsid w:val="00B40D6F"/>
    <w:rsid w:val="00B43A30"/>
    <w:rsid w:val="00B44C7A"/>
    <w:rsid w:val="00B45279"/>
    <w:rsid w:val="00B512E8"/>
    <w:rsid w:val="00B532F2"/>
    <w:rsid w:val="00B53950"/>
    <w:rsid w:val="00B53B9F"/>
    <w:rsid w:val="00B56085"/>
    <w:rsid w:val="00B56529"/>
    <w:rsid w:val="00B6305E"/>
    <w:rsid w:val="00B63E5C"/>
    <w:rsid w:val="00B744E4"/>
    <w:rsid w:val="00B76CE0"/>
    <w:rsid w:val="00B77CC8"/>
    <w:rsid w:val="00B8059F"/>
    <w:rsid w:val="00B8166B"/>
    <w:rsid w:val="00B83003"/>
    <w:rsid w:val="00B83748"/>
    <w:rsid w:val="00B872E5"/>
    <w:rsid w:val="00B9076C"/>
    <w:rsid w:val="00B90B15"/>
    <w:rsid w:val="00B946C2"/>
    <w:rsid w:val="00BA0DB8"/>
    <w:rsid w:val="00BA13BE"/>
    <w:rsid w:val="00BA49A4"/>
    <w:rsid w:val="00BB1CB2"/>
    <w:rsid w:val="00BB4FAF"/>
    <w:rsid w:val="00BB5EEB"/>
    <w:rsid w:val="00BC0558"/>
    <w:rsid w:val="00BC0DCF"/>
    <w:rsid w:val="00BC115F"/>
    <w:rsid w:val="00BC2F47"/>
    <w:rsid w:val="00BC373F"/>
    <w:rsid w:val="00BC3A95"/>
    <w:rsid w:val="00BC5F0B"/>
    <w:rsid w:val="00BC6C48"/>
    <w:rsid w:val="00BC6CC2"/>
    <w:rsid w:val="00BC73CD"/>
    <w:rsid w:val="00BC7C33"/>
    <w:rsid w:val="00BD02A2"/>
    <w:rsid w:val="00BD0AB8"/>
    <w:rsid w:val="00BD3E05"/>
    <w:rsid w:val="00BD50E7"/>
    <w:rsid w:val="00BD6E77"/>
    <w:rsid w:val="00BE1581"/>
    <w:rsid w:val="00BE1B43"/>
    <w:rsid w:val="00BE1D6E"/>
    <w:rsid w:val="00BE300D"/>
    <w:rsid w:val="00BE3DF2"/>
    <w:rsid w:val="00BE422F"/>
    <w:rsid w:val="00BF2D31"/>
    <w:rsid w:val="00BF4A5F"/>
    <w:rsid w:val="00C00134"/>
    <w:rsid w:val="00C04A47"/>
    <w:rsid w:val="00C04FF1"/>
    <w:rsid w:val="00C05412"/>
    <w:rsid w:val="00C062C3"/>
    <w:rsid w:val="00C06F7F"/>
    <w:rsid w:val="00C11A22"/>
    <w:rsid w:val="00C12468"/>
    <w:rsid w:val="00C12641"/>
    <w:rsid w:val="00C13464"/>
    <w:rsid w:val="00C13D36"/>
    <w:rsid w:val="00C16B8C"/>
    <w:rsid w:val="00C201FE"/>
    <w:rsid w:val="00C20643"/>
    <w:rsid w:val="00C20F57"/>
    <w:rsid w:val="00C2117B"/>
    <w:rsid w:val="00C2160E"/>
    <w:rsid w:val="00C21C3C"/>
    <w:rsid w:val="00C24D75"/>
    <w:rsid w:val="00C26080"/>
    <w:rsid w:val="00C27C66"/>
    <w:rsid w:val="00C27C9E"/>
    <w:rsid w:val="00C32A46"/>
    <w:rsid w:val="00C34192"/>
    <w:rsid w:val="00C35C42"/>
    <w:rsid w:val="00C3650B"/>
    <w:rsid w:val="00C4001F"/>
    <w:rsid w:val="00C420C3"/>
    <w:rsid w:val="00C50501"/>
    <w:rsid w:val="00C51F4E"/>
    <w:rsid w:val="00C62016"/>
    <w:rsid w:val="00C63D98"/>
    <w:rsid w:val="00C64E9F"/>
    <w:rsid w:val="00C65159"/>
    <w:rsid w:val="00C657EF"/>
    <w:rsid w:val="00C6639E"/>
    <w:rsid w:val="00C67CEB"/>
    <w:rsid w:val="00C727F8"/>
    <w:rsid w:val="00C728C9"/>
    <w:rsid w:val="00C73EB2"/>
    <w:rsid w:val="00C740C8"/>
    <w:rsid w:val="00C758A6"/>
    <w:rsid w:val="00C766CC"/>
    <w:rsid w:val="00C76E16"/>
    <w:rsid w:val="00C77627"/>
    <w:rsid w:val="00C82188"/>
    <w:rsid w:val="00C82342"/>
    <w:rsid w:val="00C828BE"/>
    <w:rsid w:val="00C83152"/>
    <w:rsid w:val="00C866AC"/>
    <w:rsid w:val="00C866DC"/>
    <w:rsid w:val="00C90CF9"/>
    <w:rsid w:val="00C921B1"/>
    <w:rsid w:val="00C9441C"/>
    <w:rsid w:val="00C96066"/>
    <w:rsid w:val="00C9684E"/>
    <w:rsid w:val="00CA1C67"/>
    <w:rsid w:val="00CA2484"/>
    <w:rsid w:val="00CA3CCD"/>
    <w:rsid w:val="00CA4CDE"/>
    <w:rsid w:val="00CA5AEE"/>
    <w:rsid w:val="00CA77C5"/>
    <w:rsid w:val="00CB0CA7"/>
    <w:rsid w:val="00CB1A9C"/>
    <w:rsid w:val="00CB2920"/>
    <w:rsid w:val="00CB3707"/>
    <w:rsid w:val="00CB5C2A"/>
    <w:rsid w:val="00CB6ACD"/>
    <w:rsid w:val="00CC0AAD"/>
    <w:rsid w:val="00CC0FA5"/>
    <w:rsid w:val="00CC3BD8"/>
    <w:rsid w:val="00CC3DF4"/>
    <w:rsid w:val="00CC4EBF"/>
    <w:rsid w:val="00CD01C4"/>
    <w:rsid w:val="00CD1AB7"/>
    <w:rsid w:val="00CD23B8"/>
    <w:rsid w:val="00CD26DD"/>
    <w:rsid w:val="00CD2C69"/>
    <w:rsid w:val="00CD3BA0"/>
    <w:rsid w:val="00CD5933"/>
    <w:rsid w:val="00CE284A"/>
    <w:rsid w:val="00CE4494"/>
    <w:rsid w:val="00CE5459"/>
    <w:rsid w:val="00CE561D"/>
    <w:rsid w:val="00CE6CCF"/>
    <w:rsid w:val="00CE7030"/>
    <w:rsid w:val="00CE7228"/>
    <w:rsid w:val="00CF00CE"/>
    <w:rsid w:val="00CF0C7E"/>
    <w:rsid w:val="00CF2D8E"/>
    <w:rsid w:val="00CF30B3"/>
    <w:rsid w:val="00CF3989"/>
    <w:rsid w:val="00CF3A2D"/>
    <w:rsid w:val="00CF74BE"/>
    <w:rsid w:val="00CF7924"/>
    <w:rsid w:val="00D00049"/>
    <w:rsid w:val="00D00AB4"/>
    <w:rsid w:val="00D0175A"/>
    <w:rsid w:val="00D02105"/>
    <w:rsid w:val="00D02FC5"/>
    <w:rsid w:val="00D0331E"/>
    <w:rsid w:val="00D03A86"/>
    <w:rsid w:val="00D05BD9"/>
    <w:rsid w:val="00D06BC6"/>
    <w:rsid w:val="00D06BD0"/>
    <w:rsid w:val="00D128A6"/>
    <w:rsid w:val="00D12F20"/>
    <w:rsid w:val="00D1586C"/>
    <w:rsid w:val="00D1626B"/>
    <w:rsid w:val="00D16AE5"/>
    <w:rsid w:val="00D21266"/>
    <w:rsid w:val="00D2226E"/>
    <w:rsid w:val="00D226A2"/>
    <w:rsid w:val="00D232AD"/>
    <w:rsid w:val="00D2334F"/>
    <w:rsid w:val="00D238BD"/>
    <w:rsid w:val="00D2461A"/>
    <w:rsid w:val="00D24F1F"/>
    <w:rsid w:val="00D25882"/>
    <w:rsid w:val="00D272B6"/>
    <w:rsid w:val="00D27A3A"/>
    <w:rsid w:val="00D27F78"/>
    <w:rsid w:val="00D30073"/>
    <w:rsid w:val="00D34686"/>
    <w:rsid w:val="00D360AB"/>
    <w:rsid w:val="00D36440"/>
    <w:rsid w:val="00D371B7"/>
    <w:rsid w:val="00D374A4"/>
    <w:rsid w:val="00D377A3"/>
    <w:rsid w:val="00D37925"/>
    <w:rsid w:val="00D402E6"/>
    <w:rsid w:val="00D40D2F"/>
    <w:rsid w:val="00D430D9"/>
    <w:rsid w:val="00D50E04"/>
    <w:rsid w:val="00D61683"/>
    <w:rsid w:val="00D61D1B"/>
    <w:rsid w:val="00D6543D"/>
    <w:rsid w:val="00D655E7"/>
    <w:rsid w:val="00D66B60"/>
    <w:rsid w:val="00D7278D"/>
    <w:rsid w:val="00D74A48"/>
    <w:rsid w:val="00D75421"/>
    <w:rsid w:val="00D75D4F"/>
    <w:rsid w:val="00D77BD2"/>
    <w:rsid w:val="00D80029"/>
    <w:rsid w:val="00D8012B"/>
    <w:rsid w:val="00D80A94"/>
    <w:rsid w:val="00D80ABA"/>
    <w:rsid w:val="00D80FE2"/>
    <w:rsid w:val="00D8133F"/>
    <w:rsid w:val="00D81E44"/>
    <w:rsid w:val="00D82D52"/>
    <w:rsid w:val="00D873E1"/>
    <w:rsid w:val="00D87E7D"/>
    <w:rsid w:val="00D916DC"/>
    <w:rsid w:val="00D91DAE"/>
    <w:rsid w:val="00D92A29"/>
    <w:rsid w:val="00D9581E"/>
    <w:rsid w:val="00DA358B"/>
    <w:rsid w:val="00DA513D"/>
    <w:rsid w:val="00DB1E93"/>
    <w:rsid w:val="00DB1F76"/>
    <w:rsid w:val="00DB21FC"/>
    <w:rsid w:val="00DB3124"/>
    <w:rsid w:val="00DC4DCB"/>
    <w:rsid w:val="00DD0AE0"/>
    <w:rsid w:val="00DD0D45"/>
    <w:rsid w:val="00DD2D30"/>
    <w:rsid w:val="00DD367E"/>
    <w:rsid w:val="00DD3E28"/>
    <w:rsid w:val="00DD4825"/>
    <w:rsid w:val="00DD68D3"/>
    <w:rsid w:val="00DE19A3"/>
    <w:rsid w:val="00DE2F75"/>
    <w:rsid w:val="00DE3040"/>
    <w:rsid w:val="00DE5993"/>
    <w:rsid w:val="00DE6E0D"/>
    <w:rsid w:val="00DE7980"/>
    <w:rsid w:val="00DF514B"/>
    <w:rsid w:val="00DF5887"/>
    <w:rsid w:val="00DF5A86"/>
    <w:rsid w:val="00E00189"/>
    <w:rsid w:val="00E010F8"/>
    <w:rsid w:val="00E0263D"/>
    <w:rsid w:val="00E042DB"/>
    <w:rsid w:val="00E04639"/>
    <w:rsid w:val="00E062F6"/>
    <w:rsid w:val="00E1199B"/>
    <w:rsid w:val="00E13809"/>
    <w:rsid w:val="00E142B5"/>
    <w:rsid w:val="00E1440D"/>
    <w:rsid w:val="00E14B5B"/>
    <w:rsid w:val="00E14CCC"/>
    <w:rsid w:val="00E209AD"/>
    <w:rsid w:val="00E21E00"/>
    <w:rsid w:val="00E22242"/>
    <w:rsid w:val="00E2351F"/>
    <w:rsid w:val="00E258D7"/>
    <w:rsid w:val="00E26455"/>
    <w:rsid w:val="00E27D63"/>
    <w:rsid w:val="00E30084"/>
    <w:rsid w:val="00E31C7B"/>
    <w:rsid w:val="00E34D15"/>
    <w:rsid w:val="00E35AC9"/>
    <w:rsid w:val="00E360C1"/>
    <w:rsid w:val="00E378FB"/>
    <w:rsid w:val="00E37C06"/>
    <w:rsid w:val="00E43FA6"/>
    <w:rsid w:val="00E45E92"/>
    <w:rsid w:val="00E46621"/>
    <w:rsid w:val="00E46ADE"/>
    <w:rsid w:val="00E51F1C"/>
    <w:rsid w:val="00E530E0"/>
    <w:rsid w:val="00E54138"/>
    <w:rsid w:val="00E55D4C"/>
    <w:rsid w:val="00E62A93"/>
    <w:rsid w:val="00E66945"/>
    <w:rsid w:val="00E704D1"/>
    <w:rsid w:val="00E72212"/>
    <w:rsid w:val="00E754B6"/>
    <w:rsid w:val="00E77160"/>
    <w:rsid w:val="00E77356"/>
    <w:rsid w:val="00E778DD"/>
    <w:rsid w:val="00E81812"/>
    <w:rsid w:val="00E829A1"/>
    <w:rsid w:val="00E833A4"/>
    <w:rsid w:val="00E84C30"/>
    <w:rsid w:val="00E84FAC"/>
    <w:rsid w:val="00E8697D"/>
    <w:rsid w:val="00E87B0C"/>
    <w:rsid w:val="00E91488"/>
    <w:rsid w:val="00E934FF"/>
    <w:rsid w:val="00E957B3"/>
    <w:rsid w:val="00E96967"/>
    <w:rsid w:val="00E97614"/>
    <w:rsid w:val="00EA7187"/>
    <w:rsid w:val="00EA73A8"/>
    <w:rsid w:val="00EB0396"/>
    <w:rsid w:val="00EB289A"/>
    <w:rsid w:val="00EB5ABB"/>
    <w:rsid w:val="00EC0A43"/>
    <w:rsid w:val="00EC1C03"/>
    <w:rsid w:val="00EC2AD5"/>
    <w:rsid w:val="00EC2BFC"/>
    <w:rsid w:val="00EC2C74"/>
    <w:rsid w:val="00EC3572"/>
    <w:rsid w:val="00EC4648"/>
    <w:rsid w:val="00EC5A83"/>
    <w:rsid w:val="00EC63C1"/>
    <w:rsid w:val="00EC6678"/>
    <w:rsid w:val="00EC7AA9"/>
    <w:rsid w:val="00ED08D7"/>
    <w:rsid w:val="00ED26B7"/>
    <w:rsid w:val="00ED3C29"/>
    <w:rsid w:val="00ED59C1"/>
    <w:rsid w:val="00ED6154"/>
    <w:rsid w:val="00ED7152"/>
    <w:rsid w:val="00ED735C"/>
    <w:rsid w:val="00ED782D"/>
    <w:rsid w:val="00EE0689"/>
    <w:rsid w:val="00EE60D2"/>
    <w:rsid w:val="00EE6BA4"/>
    <w:rsid w:val="00EE731D"/>
    <w:rsid w:val="00EF0D07"/>
    <w:rsid w:val="00EF48DD"/>
    <w:rsid w:val="00F00A52"/>
    <w:rsid w:val="00F0107E"/>
    <w:rsid w:val="00F029B1"/>
    <w:rsid w:val="00F032CF"/>
    <w:rsid w:val="00F0362A"/>
    <w:rsid w:val="00F044FB"/>
    <w:rsid w:val="00F04C65"/>
    <w:rsid w:val="00F05BD9"/>
    <w:rsid w:val="00F07699"/>
    <w:rsid w:val="00F126ED"/>
    <w:rsid w:val="00F12F43"/>
    <w:rsid w:val="00F1357E"/>
    <w:rsid w:val="00F135CC"/>
    <w:rsid w:val="00F13810"/>
    <w:rsid w:val="00F13EBD"/>
    <w:rsid w:val="00F201BF"/>
    <w:rsid w:val="00F21B81"/>
    <w:rsid w:val="00F23E05"/>
    <w:rsid w:val="00F2686D"/>
    <w:rsid w:val="00F271D2"/>
    <w:rsid w:val="00F275AE"/>
    <w:rsid w:val="00F276C2"/>
    <w:rsid w:val="00F31B5F"/>
    <w:rsid w:val="00F3263B"/>
    <w:rsid w:val="00F341A0"/>
    <w:rsid w:val="00F34DA3"/>
    <w:rsid w:val="00F378B3"/>
    <w:rsid w:val="00F37B8E"/>
    <w:rsid w:val="00F4076B"/>
    <w:rsid w:val="00F41340"/>
    <w:rsid w:val="00F416CE"/>
    <w:rsid w:val="00F44B26"/>
    <w:rsid w:val="00F45FED"/>
    <w:rsid w:val="00F50BBA"/>
    <w:rsid w:val="00F50EF5"/>
    <w:rsid w:val="00F51842"/>
    <w:rsid w:val="00F54F6A"/>
    <w:rsid w:val="00F56C38"/>
    <w:rsid w:val="00F62BD1"/>
    <w:rsid w:val="00F657FB"/>
    <w:rsid w:val="00F67473"/>
    <w:rsid w:val="00F70016"/>
    <w:rsid w:val="00F72559"/>
    <w:rsid w:val="00F728D9"/>
    <w:rsid w:val="00F75820"/>
    <w:rsid w:val="00F76364"/>
    <w:rsid w:val="00F772F6"/>
    <w:rsid w:val="00F8182D"/>
    <w:rsid w:val="00F81B03"/>
    <w:rsid w:val="00F8250C"/>
    <w:rsid w:val="00F82F26"/>
    <w:rsid w:val="00F83875"/>
    <w:rsid w:val="00F84AC0"/>
    <w:rsid w:val="00F875FC"/>
    <w:rsid w:val="00F910E2"/>
    <w:rsid w:val="00F92903"/>
    <w:rsid w:val="00F92C96"/>
    <w:rsid w:val="00F96420"/>
    <w:rsid w:val="00F979CD"/>
    <w:rsid w:val="00FA0EE1"/>
    <w:rsid w:val="00FA199A"/>
    <w:rsid w:val="00FA1CBD"/>
    <w:rsid w:val="00FA440B"/>
    <w:rsid w:val="00FA4576"/>
    <w:rsid w:val="00FA7A0E"/>
    <w:rsid w:val="00FB1059"/>
    <w:rsid w:val="00FB12F6"/>
    <w:rsid w:val="00FB4894"/>
    <w:rsid w:val="00FB521D"/>
    <w:rsid w:val="00FB6C53"/>
    <w:rsid w:val="00FB7870"/>
    <w:rsid w:val="00FB79B8"/>
    <w:rsid w:val="00FC71AE"/>
    <w:rsid w:val="00FD048E"/>
    <w:rsid w:val="00FD0AE7"/>
    <w:rsid w:val="00FD19EE"/>
    <w:rsid w:val="00FD2537"/>
    <w:rsid w:val="00FD656B"/>
    <w:rsid w:val="00FE37A0"/>
    <w:rsid w:val="00FE4933"/>
    <w:rsid w:val="00FE6396"/>
    <w:rsid w:val="00FE7752"/>
    <w:rsid w:val="00FF3019"/>
    <w:rsid w:val="00FF3595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arc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rsid w:val="00583355"/>
    <w:pPr>
      <w:keepNext/>
      <w:tabs>
        <w:tab w:val="right" w:pos="8640"/>
      </w:tabs>
      <w:spacing w:line="480" w:lineRule="auto"/>
      <w:jc w:val="center"/>
      <w:outlineLvl w:val="0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583355"/>
    <w:pPr>
      <w:tabs>
        <w:tab w:val="right" w:pos="8640"/>
      </w:tabs>
      <w:spacing w:line="480" w:lineRule="auto"/>
      <w:ind w:firstLine="720"/>
    </w:pPr>
  </w:style>
  <w:style w:type="paragraph" w:customStyle="1" w:styleId="SectionHeading">
    <w:name w:val="SectionHeading"/>
    <w:rsid w:val="00583355"/>
    <w:pPr>
      <w:keepNext/>
      <w:pageBreakBefore/>
      <w:spacing w:line="480" w:lineRule="auto"/>
      <w:jc w:val="center"/>
    </w:pPr>
    <w:rPr>
      <w:rFonts w:ascii="Garamond" w:hAnsi="Garamond"/>
      <w:sz w:val="24"/>
      <w:szCs w:val="22"/>
    </w:rPr>
  </w:style>
  <w:style w:type="paragraph" w:styleId="Header">
    <w:name w:val="header"/>
    <w:basedOn w:val="Normal"/>
    <w:rsid w:val="00583355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styleId="PageNumber">
    <w:name w:val="page number"/>
    <w:rsid w:val="00583355"/>
    <w:rPr>
      <w:sz w:val="24"/>
    </w:rPr>
  </w:style>
  <w:style w:type="paragraph" w:styleId="Subtitle">
    <w:name w:val="Subtitle"/>
    <w:basedOn w:val="Normal"/>
    <w:next w:val="BodyText"/>
    <w:qFormat/>
    <w:rsid w:val="00583355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styleId="Hyperlink">
    <w:name w:val="Hyperlink"/>
    <w:rsid w:val="00583355"/>
    <w:rPr>
      <w:color w:val="0000FF"/>
      <w:u w:val="single"/>
    </w:rPr>
  </w:style>
  <w:style w:type="paragraph" w:customStyle="1" w:styleId="StyleRight05">
    <w:name w:val="Style Right:  0.5&quot;"/>
    <w:basedOn w:val="Normal"/>
    <w:rsid w:val="00583355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583355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583355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583355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583355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583355"/>
    <w:pPr>
      <w:keepNext/>
      <w:tabs>
        <w:tab w:val="right" w:pos="8640"/>
      </w:tabs>
      <w:spacing w:line="480" w:lineRule="auto"/>
    </w:pPr>
    <w:rPr>
      <w:i/>
    </w:rPr>
  </w:style>
  <w:style w:type="character" w:customStyle="1" w:styleId="FigureCaptionLabelChar">
    <w:name w:val="Figure Caption Label Char"/>
    <w:rsid w:val="00583355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583355"/>
    <w:pPr>
      <w:spacing w:before="100" w:beforeAutospacing="1" w:after="100" w:afterAutospacing="1"/>
    </w:pPr>
    <w:rPr>
      <w:color w:val="000000"/>
    </w:rPr>
  </w:style>
  <w:style w:type="paragraph" w:customStyle="1" w:styleId="TitleColumnHeading">
    <w:name w:val="Title Column Heading"/>
    <w:basedOn w:val="Normal"/>
    <w:rsid w:val="00583355"/>
    <w:pPr>
      <w:tabs>
        <w:tab w:val="right" w:pos="8640"/>
      </w:tabs>
      <w:spacing w:line="480" w:lineRule="auto"/>
      <w:jc w:val="center"/>
    </w:pPr>
    <w:rPr>
      <w:szCs w:val="20"/>
    </w:rPr>
  </w:style>
  <w:style w:type="paragraph" w:customStyle="1" w:styleId="TableNotes">
    <w:name w:val="Table Notes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customStyle="1" w:styleId="TableBody">
    <w:name w:val="Table Body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styleId="Footer">
    <w:name w:val="footer"/>
    <w:basedOn w:val="Normal"/>
    <w:rsid w:val="0058335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1478D"/>
    <w:rPr>
      <w:color w:val="800080"/>
      <w:u w:val="single"/>
    </w:rPr>
  </w:style>
  <w:style w:type="character" w:styleId="HTMLCite">
    <w:name w:val="HTML Cite"/>
    <w:uiPriority w:val="99"/>
    <w:unhideWhenUsed/>
    <w:rsid w:val="00181B36"/>
    <w:rPr>
      <w:i/>
      <w:iCs/>
    </w:rPr>
  </w:style>
  <w:style w:type="character" w:customStyle="1" w:styleId="BodyTextChar">
    <w:name w:val="Body Text Char"/>
    <w:link w:val="BodyText"/>
    <w:rsid w:val="00015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455E-87AD-4A1F-B505-725AEE02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Links>
    <vt:vector size="24" baseType="variant"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http://www.siue.edu/education/psychology/facultypubs.shtml</vt:lpwstr>
      </vt:variant>
      <vt:variant>
        <vt:lpwstr/>
      </vt:variant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5767197</vt:i4>
      </vt:variant>
      <vt:variant>
        <vt:i4>3</vt:i4>
      </vt:variant>
      <vt:variant>
        <vt:i4>0</vt:i4>
      </vt:variant>
      <vt:variant>
        <vt:i4>5</vt:i4>
      </vt:variant>
      <vt:variant>
        <vt:lpwstr>http://www.thehungersite.com/</vt:lpwstr>
      </vt:variant>
      <vt:variant>
        <vt:lpwstr/>
      </vt:variant>
      <vt:variant>
        <vt:i4>6488104</vt:i4>
      </vt:variant>
      <vt:variant>
        <vt:i4>0</vt:i4>
      </vt:variant>
      <vt:variant>
        <vt:i4>0</vt:i4>
      </vt:variant>
      <vt:variant>
        <vt:i4>5</vt:i4>
      </vt:variant>
      <vt:variant>
        <vt:lpwstr>http://goo.gl/DGHoZ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2012-03-19T07:38:00Z</dcterms:created>
  <dcterms:modified xsi:type="dcterms:W3CDTF">2012-03-19T07:38:00Z</dcterms:modified>
</cp:coreProperties>
</file>